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1" w:type="dxa"/>
        <w:tblInd w:w="-176" w:type="dxa"/>
        <w:tblLook w:val="01E0" w:firstRow="1" w:lastRow="1" w:firstColumn="1" w:lastColumn="1" w:noHBand="0" w:noVBand="0"/>
      </w:tblPr>
      <w:tblGrid>
        <w:gridCol w:w="4651"/>
        <w:gridCol w:w="1800"/>
        <w:gridCol w:w="4140"/>
      </w:tblGrid>
      <w:tr w:rsidR="00A11616" w:rsidRPr="00A11616" w:rsidTr="00A11616">
        <w:tc>
          <w:tcPr>
            <w:tcW w:w="4651" w:type="dxa"/>
          </w:tcPr>
          <w:p w:rsidR="00A11616" w:rsidRPr="00A11616" w:rsidRDefault="00A11616" w:rsidP="00A11616">
            <w:pPr>
              <w:tabs>
                <w:tab w:val="left" w:pos="34"/>
                <w:tab w:val="left" w:pos="540"/>
                <w:tab w:val="left" w:pos="720"/>
              </w:tabs>
              <w:spacing w:after="0" w:line="240" w:lineRule="auto"/>
              <w:ind w:left="290" w:right="-117" w:hanging="256"/>
              <w:jc w:val="center"/>
              <w:rPr>
                <w:rFonts w:ascii="TimBashk" w:eastAsia="Times New Roman" w:hAnsi="TimBashk" w:cs="Times New Roman"/>
                <w:sz w:val="24"/>
                <w:szCs w:val="24"/>
                <w:lang w:eastAsia="ru-RU"/>
              </w:rPr>
            </w:pPr>
            <w:r w:rsidRPr="00A11616">
              <w:rPr>
                <w:rFonts w:ascii="TimBashk" w:eastAsia="Times New Roman" w:hAnsi="TimBashk" w:cs="Times New Roman"/>
                <w:lang w:eastAsia="ru-RU"/>
              </w:rPr>
              <w:t>БАШ?ОРТОСТАН РЕСПУБЛИКА</w:t>
            </w:r>
            <w:r w:rsidRPr="00A11616">
              <w:rPr>
                <w:rFonts w:ascii="Times New Roman" w:eastAsia="Times New Roman" w:hAnsi="Times New Roman" w:cs="Times New Roman"/>
                <w:lang w:val="be-BY" w:eastAsia="ru-RU"/>
              </w:rPr>
              <w:t>Һ</w:t>
            </w:r>
            <w:r w:rsidRPr="00A11616">
              <w:rPr>
                <w:rFonts w:ascii="TimBashk" w:eastAsia="Times New Roman" w:hAnsi="TimBashk" w:cs="Times New Roman"/>
                <w:lang w:eastAsia="ru-RU"/>
              </w:rPr>
              <w:t>Ы</w:t>
            </w:r>
          </w:p>
          <w:p w:rsidR="00A11616" w:rsidRPr="00A11616" w:rsidRDefault="00A11616" w:rsidP="00A11616">
            <w:pPr>
              <w:tabs>
                <w:tab w:val="left" w:pos="34"/>
                <w:tab w:val="left" w:pos="540"/>
                <w:tab w:val="left" w:pos="720"/>
              </w:tabs>
              <w:spacing w:after="0" w:line="240" w:lineRule="auto"/>
              <w:ind w:left="290" w:right="-117" w:hanging="256"/>
              <w:jc w:val="center"/>
              <w:rPr>
                <w:rFonts w:ascii="TimBashk" w:eastAsia="Times New Roman" w:hAnsi="TimBashk" w:cs="Times New Roman"/>
                <w:lang w:eastAsia="ru-RU"/>
              </w:rPr>
            </w:pPr>
            <w:r w:rsidRPr="00A11616">
              <w:rPr>
                <w:rFonts w:ascii="TimBashk" w:eastAsia="Times New Roman" w:hAnsi="TimBashk" w:cs="Times New Roman"/>
                <w:lang w:eastAsia="ru-RU"/>
              </w:rPr>
              <w:t>ИГЛИН РАЙОНЫ</w:t>
            </w:r>
          </w:p>
          <w:p w:rsidR="00A11616" w:rsidRPr="00A11616" w:rsidRDefault="00A11616" w:rsidP="00A11616">
            <w:pPr>
              <w:tabs>
                <w:tab w:val="left" w:pos="34"/>
                <w:tab w:val="left" w:pos="540"/>
                <w:tab w:val="left" w:pos="720"/>
              </w:tabs>
              <w:spacing w:after="0" w:line="240" w:lineRule="auto"/>
              <w:ind w:left="290" w:right="-117" w:hanging="256"/>
              <w:jc w:val="center"/>
              <w:rPr>
                <w:rFonts w:ascii="TimBashk" w:eastAsia="Times New Roman" w:hAnsi="TimBashk" w:cs="Times New Roman"/>
                <w:lang w:eastAsia="ru-RU"/>
              </w:rPr>
            </w:pPr>
            <w:r w:rsidRPr="00A11616">
              <w:rPr>
                <w:rFonts w:ascii="TimBashk" w:eastAsia="Times New Roman" w:hAnsi="TimBashk" w:cs="Times New Roman"/>
                <w:lang w:eastAsia="ru-RU"/>
              </w:rPr>
              <w:t>МУНИЦИПАЛЬ РАЙОН</w:t>
            </w:r>
            <w:r w:rsidRPr="00A11616">
              <w:rPr>
                <w:rFonts w:ascii="TimBashk" w:eastAsia="Times New Roman" w:hAnsi="TimBashk" w:cs="Times New Roman"/>
                <w:lang w:val="be-BY" w:eastAsia="ru-RU"/>
              </w:rPr>
              <w:t>ЫНЫ</w:t>
            </w:r>
            <w:r w:rsidRPr="00A11616">
              <w:rPr>
                <w:rFonts w:ascii="Times New Roman" w:eastAsia="Times New Roman" w:hAnsi="Times New Roman" w:cs="Times New Roman"/>
                <w:lang w:val="be-BY" w:eastAsia="ru-RU"/>
              </w:rPr>
              <w:t>Ң</w:t>
            </w:r>
          </w:p>
          <w:p w:rsidR="00A11616" w:rsidRPr="00A11616" w:rsidRDefault="00A11616" w:rsidP="00A11616">
            <w:pPr>
              <w:tabs>
                <w:tab w:val="left" w:pos="34"/>
                <w:tab w:val="left" w:pos="540"/>
                <w:tab w:val="left" w:pos="720"/>
              </w:tabs>
              <w:spacing w:after="0" w:line="240" w:lineRule="auto"/>
              <w:ind w:left="290" w:right="-117" w:hanging="256"/>
              <w:jc w:val="center"/>
              <w:rPr>
                <w:rFonts w:ascii="TimBashk" w:eastAsia="Times New Roman" w:hAnsi="TimBashk" w:cs="Times New Roman"/>
                <w:lang w:val="be-BY" w:eastAsia="ru-RU"/>
              </w:rPr>
            </w:pPr>
            <w:r w:rsidRPr="00A11616">
              <w:rPr>
                <w:rFonts w:ascii="TimBashk" w:eastAsia="Times New Roman" w:hAnsi="TimBashk" w:cs="Times New Roman"/>
                <w:lang w:val="be-BY" w:eastAsia="ru-RU"/>
              </w:rPr>
              <w:t>ТАУТ</w:t>
            </w:r>
            <w:r w:rsidRPr="00A11616">
              <w:rPr>
                <w:rFonts w:ascii="Times New Roman" w:eastAsia="Times New Roman" w:hAnsi="Times New Roman" w:cs="Times New Roman"/>
                <w:lang w:val="be-BY" w:eastAsia="ru-RU"/>
              </w:rPr>
              <w:t>θ</w:t>
            </w:r>
            <w:r w:rsidRPr="00A11616">
              <w:rPr>
                <w:rFonts w:ascii="TimBashk" w:eastAsia="Times New Roman" w:hAnsi="TimBashk" w:cs="TimBashk"/>
                <w:lang w:val="be-BY" w:eastAsia="ru-RU"/>
              </w:rPr>
              <w:t>М</w:t>
            </w:r>
            <w:r w:rsidRPr="00A11616">
              <w:rPr>
                <w:rFonts w:ascii="Times New Roman" w:eastAsia="Times New Roman" w:hAnsi="Times New Roman" w:cs="Times New Roman"/>
                <w:lang w:val="be-BY" w:eastAsia="ru-RU"/>
              </w:rPr>
              <w:t>Ə</w:t>
            </w:r>
            <w:r w:rsidRPr="00A11616">
              <w:rPr>
                <w:rFonts w:ascii="TimBashk" w:eastAsia="Times New Roman" w:hAnsi="TimBashk" w:cs="TimBashk"/>
                <w:lang w:val="be-BY" w:eastAsia="ru-RU"/>
              </w:rPr>
              <w:t>Н</w:t>
            </w:r>
            <w:r w:rsidRPr="00A11616">
              <w:rPr>
                <w:rFonts w:ascii="TimBashk" w:eastAsia="Times New Roman" w:hAnsi="TimBashk" w:cs="Times New Roman"/>
                <w:lang w:val="be-BY" w:eastAsia="ru-RU"/>
              </w:rPr>
              <w:t xml:space="preserve"> АУЫЛ СОВЕТЫ</w:t>
            </w:r>
          </w:p>
          <w:p w:rsidR="00A11616" w:rsidRPr="00A11616" w:rsidRDefault="00A11616" w:rsidP="00A11616">
            <w:pPr>
              <w:tabs>
                <w:tab w:val="left" w:pos="34"/>
                <w:tab w:val="left" w:pos="540"/>
                <w:tab w:val="left" w:pos="720"/>
              </w:tabs>
              <w:spacing w:after="0" w:line="240" w:lineRule="auto"/>
              <w:ind w:left="290" w:right="-117" w:hanging="256"/>
              <w:jc w:val="center"/>
              <w:rPr>
                <w:rFonts w:ascii="TimBashk" w:eastAsia="Times New Roman" w:hAnsi="TimBashk" w:cs="Times New Roman"/>
                <w:lang w:val="be-BY" w:eastAsia="ru-RU"/>
              </w:rPr>
            </w:pPr>
            <w:r w:rsidRPr="00A11616">
              <w:rPr>
                <w:rFonts w:ascii="TimBashk" w:eastAsia="Times New Roman" w:hAnsi="TimBashk" w:cs="Times New Roman"/>
                <w:lang w:val="be-BY" w:eastAsia="ru-RU"/>
              </w:rPr>
              <w:t xml:space="preserve"> АУЫЛ БИЛ</w:t>
            </w:r>
            <w:r w:rsidRPr="00A11616">
              <w:rPr>
                <w:rFonts w:ascii="Times New Roman" w:eastAsia="Times New Roman" w:hAnsi="Times New Roman" w:cs="Times New Roman"/>
                <w:lang w:val="be-BY" w:eastAsia="ru-RU"/>
              </w:rPr>
              <w:t>Ә</w:t>
            </w:r>
            <w:r w:rsidRPr="00A11616">
              <w:rPr>
                <w:rFonts w:ascii="TimBashk" w:eastAsia="Times New Roman" w:hAnsi="TimBashk" w:cs="TimBashk"/>
                <w:lang w:val="be-BY" w:eastAsia="ru-RU"/>
              </w:rPr>
              <w:t>М</w:t>
            </w:r>
            <w:r w:rsidRPr="00A11616">
              <w:rPr>
                <w:rFonts w:ascii="Times New Roman" w:eastAsia="Times New Roman" w:hAnsi="Times New Roman" w:cs="Times New Roman"/>
                <w:lang w:val="be-BY" w:eastAsia="ru-RU"/>
              </w:rPr>
              <w:t>ӘҺ</w:t>
            </w:r>
            <w:r w:rsidRPr="00A11616">
              <w:rPr>
                <w:rFonts w:ascii="TimBashk" w:eastAsia="Times New Roman" w:hAnsi="TimBashk" w:cs="TimBashk"/>
                <w:lang w:val="be-BY" w:eastAsia="ru-RU"/>
              </w:rPr>
              <w:t>Е</w:t>
            </w:r>
          </w:p>
          <w:p w:rsidR="00A11616" w:rsidRPr="00A11616" w:rsidRDefault="00A11616" w:rsidP="00A11616">
            <w:pPr>
              <w:tabs>
                <w:tab w:val="left" w:pos="34"/>
                <w:tab w:val="left" w:pos="540"/>
                <w:tab w:val="left" w:pos="720"/>
              </w:tabs>
              <w:spacing w:after="0" w:line="240" w:lineRule="auto"/>
              <w:ind w:left="290" w:right="-117" w:hanging="256"/>
              <w:jc w:val="center"/>
              <w:rPr>
                <w:rFonts w:ascii="TimBashk" w:eastAsia="Times New Roman" w:hAnsi="TimBashk" w:cs="Times New Roman"/>
                <w:lang w:val="be-BY" w:eastAsia="ru-RU"/>
              </w:rPr>
            </w:pPr>
            <w:r w:rsidRPr="00A11616">
              <w:rPr>
                <w:rFonts w:ascii="TimBashk" w:eastAsia="Times New Roman" w:hAnsi="TimBashk" w:cs="Times New Roman"/>
                <w:lang w:val="be-BY" w:eastAsia="ru-RU"/>
              </w:rPr>
              <w:t xml:space="preserve"> ХАКИМИ</w:t>
            </w:r>
            <w:r w:rsidRPr="00A11616">
              <w:rPr>
                <w:rFonts w:ascii="Times New Roman" w:eastAsia="Times New Roman" w:hAnsi="Times New Roman" w:cs="Times New Roman"/>
                <w:lang w:val="be-BY" w:eastAsia="ru-RU"/>
              </w:rPr>
              <w:t>Ә</w:t>
            </w:r>
            <w:r w:rsidRPr="00A11616">
              <w:rPr>
                <w:rFonts w:ascii="TimBashk" w:eastAsia="Times New Roman" w:hAnsi="TimBashk" w:cs="TimBashk"/>
                <w:lang w:val="be-BY" w:eastAsia="ru-RU"/>
              </w:rPr>
              <w:t>ТЕ</w:t>
            </w:r>
          </w:p>
          <w:p w:rsidR="00A11616" w:rsidRPr="00A11616" w:rsidRDefault="00A11616" w:rsidP="00A11616">
            <w:pPr>
              <w:tabs>
                <w:tab w:val="left" w:pos="34"/>
                <w:tab w:val="left" w:pos="540"/>
                <w:tab w:val="left" w:pos="720"/>
              </w:tabs>
              <w:spacing w:after="0" w:line="240" w:lineRule="auto"/>
              <w:ind w:left="290" w:right="-117" w:hanging="256"/>
              <w:rPr>
                <w:rFonts w:ascii="Times New Roman" w:eastAsia="Times New Roman" w:hAnsi="Times New Roman" w:cs="Times New Roman"/>
                <w:lang w:val="be-BY" w:eastAsia="ru-RU"/>
              </w:rPr>
            </w:pPr>
          </w:p>
          <w:p w:rsidR="00A11616" w:rsidRPr="00A11616" w:rsidRDefault="00A11616" w:rsidP="00A11616">
            <w:pPr>
              <w:tabs>
                <w:tab w:val="left" w:pos="34"/>
              </w:tabs>
              <w:autoSpaceDE w:val="0"/>
              <w:autoSpaceDN w:val="0"/>
              <w:spacing w:after="0" w:line="240" w:lineRule="auto"/>
              <w:ind w:left="290" w:hanging="256"/>
              <w:jc w:val="center"/>
              <w:rPr>
                <w:rFonts w:ascii="Times New Roman" w:eastAsia="Times New Roman" w:hAnsi="Times New Roman" w:cs="Times New Roman"/>
                <w:sz w:val="16"/>
                <w:szCs w:val="16"/>
                <w:lang w:eastAsia="ru-RU"/>
              </w:rPr>
            </w:pPr>
            <w:r w:rsidRPr="00A11616">
              <w:rPr>
                <w:rFonts w:ascii="Times New Roman" w:eastAsia="Times New Roman" w:hAnsi="Times New Roman" w:cs="Times New Roman"/>
                <w:sz w:val="16"/>
                <w:szCs w:val="16"/>
                <w:lang w:eastAsia="ru-RU"/>
              </w:rPr>
              <w:t xml:space="preserve"> Крупской урамы, 33, Таутөмән  ауылы, 452400</w:t>
            </w:r>
          </w:p>
          <w:p w:rsidR="00A11616" w:rsidRPr="00A11616" w:rsidRDefault="00A11616" w:rsidP="00A11616">
            <w:pPr>
              <w:tabs>
                <w:tab w:val="left" w:pos="34"/>
                <w:tab w:val="left" w:pos="540"/>
                <w:tab w:val="left" w:pos="720"/>
              </w:tabs>
              <w:spacing w:after="0" w:line="240" w:lineRule="auto"/>
              <w:ind w:left="290" w:right="-117" w:hanging="256"/>
              <w:jc w:val="center"/>
              <w:rPr>
                <w:rFonts w:ascii="Times New Roman" w:eastAsia="Times New Roman" w:hAnsi="Times New Roman" w:cs="Times New Roman"/>
                <w:lang w:val="be-BY" w:eastAsia="ru-RU"/>
              </w:rPr>
            </w:pPr>
          </w:p>
        </w:tc>
        <w:tc>
          <w:tcPr>
            <w:tcW w:w="1800" w:type="dxa"/>
          </w:tcPr>
          <w:p w:rsidR="00A11616" w:rsidRPr="00A11616" w:rsidRDefault="00A11616" w:rsidP="00A11616">
            <w:pPr>
              <w:tabs>
                <w:tab w:val="left" w:pos="34"/>
                <w:tab w:val="left" w:pos="540"/>
                <w:tab w:val="left" w:pos="720"/>
              </w:tabs>
              <w:spacing w:after="0" w:line="240" w:lineRule="auto"/>
              <w:ind w:left="290" w:right="-117" w:hanging="256"/>
              <w:rPr>
                <w:rFonts w:ascii="Times New Roman" w:eastAsia="Times New Roman" w:hAnsi="Times New Roman" w:cs="Times New Roman"/>
                <w:lang w:eastAsia="ru-RU"/>
              </w:rPr>
            </w:pPr>
            <w:r w:rsidRPr="00A11616">
              <w:rPr>
                <w:rFonts w:ascii="Times New Roman" w:eastAsia="Times New Roman" w:hAnsi="Times New Roman" w:cs="Times New Roman"/>
                <w:lang w:val="be-BY" w:eastAsia="ru-RU"/>
              </w:rPr>
              <w:t xml:space="preserve">   </w:t>
            </w:r>
            <w:r>
              <w:rPr>
                <w:rFonts w:ascii="Times New Roman" w:eastAsia="Times New Roman" w:hAnsi="Times New Roman" w:cs="Times New Roman"/>
                <w:noProof/>
                <w:lang w:eastAsia="ru-RU"/>
              </w:rPr>
              <w:drawing>
                <wp:inline distT="0" distB="0" distL="0" distR="0">
                  <wp:extent cx="701040" cy="82296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822960"/>
                          </a:xfrm>
                          <a:prstGeom prst="rect">
                            <a:avLst/>
                          </a:prstGeom>
                          <a:noFill/>
                          <a:ln>
                            <a:noFill/>
                          </a:ln>
                        </pic:spPr>
                      </pic:pic>
                    </a:graphicData>
                  </a:graphic>
                </wp:inline>
              </w:drawing>
            </w:r>
          </w:p>
          <w:p w:rsidR="00A11616" w:rsidRPr="00A11616" w:rsidRDefault="00A11616" w:rsidP="00A11616">
            <w:pPr>
              <w:tabs>
                <w:tab w:val="left" w:pos="34"/>
                <w:tab w:val="left" w:pos="540"/>
                <w:tab w:val="left" w:pos="720"/>
              </w:tabs>
              <w:spacing w:after="0" w:line="240" w:lineRule="auto"/>
              <w:ind w:left="290" w:right="-117" w:hanging="256"/>
              <w:rPr>
                <w:rFonts w:ascii="Times New Roman" w:eastAsia="Times New Roman" w:hAnsi="Times New Roman" w:cs="Times New Roman"/>
                <w:lang w:eastAsia="ru-RU"/>
              </w:rPr>
            </w:pPr>
          </w:p>
          <w:p w:rsidR="00A11616" w:rsidRPr="00A11616" w:rsidRDefault="00A11616" w:rsidP="00A11616">
            <w:pPr>
              <w:tabs>
                <w:tab w:val="left" w:pos="34"/>
                <w:tab w:val="left" w:pos="540"/>
                <w:tab w:val="left" w:pos="720"/>
              </w:tabs>
              <w:spacing w:after="0" w:line="240" w:lineRule="auto"/>
              <w:ind w:left="290" w:right="-117" w:hanging="256"/>
              <w:jc w:val="center"/>
              <w:rPr>
                <w:rFonts w:ascii="Times New Roman" w:eastAsia="Times New Roman" w:hAnsi="Times New Roman" w:cs="Times New Roman"/>
                <w:lang w:val="be-BY" w:eastAsia="ru-RU"/>
              </w:rPr>
            </w:pPr>
          </w:p>
        </w:tc>
        <w:tc>
          <w:tcPr>
            <w:tcW w:w="4140" w:type="dxa"/>
          </w:tcPr>
          <w:p w:rsidR="00A11616" w:rsidRPr="00A11616" w:rsidRDefault="00A11616" w:rsidP="00A11616">
            <w:pPr>
              <w:tabs>
                <w:tab w:val="left" w:pos="34"/>
                <w:tab w:val="left" w:pos="540"/>
                <w:tab w:val="left" w:pos="720"/>
              </w:tabs>
              <w:spacing w:after="0" w:line="240" w:lineRule="auto"/>
              <w:ind w:left="290" w:right="-117" w:hanging="256"/>
              <w:jc w:val="center"/>
              <w:rPr>
                <w:rFonts w:ascii="Times New Roman" w:eastAsia="Times New Roman" w:hAnsi="Times New Roman" w:cs="Times New Roman"/>
                <w:lang w:val="be-BY" w:eastAsia="ru-RU"/>
              </w:rPr>
            </w:pPr>
            <w:r w:rsidRPr="00A11616">
              <w:rPr>
                <w:rFonts w:ascii="Times New Roman" w:eastAsia="Times New Roman" w:hAnsi="Times New Roman" w:cs="Times New Roman"/>
                <w:lang w:val="be-BY" w:eastAsia="ru-RU"/>
              </w:rPr>
              <w:t>АДМИНИСТРАЦИЯ</w:t>
            </w:r>
          </w:p>
          <w:p w:rsidR="00A11616" w:rsidRPr="00A11616" w:rsidRDefault="00A11616" w:rsidP="00A11616">
            <w:pPr>
              <w:tabs>
                <w:tab w:val="left" w:pos="34"/>
                <w:tab w:val="left" w:pos="540"/>
                <w:tab w:val="left" w:pos="720"/>
              </w:tabs>
              <w:spacing w:after="0" w:line="240" w:lineRule="auto"/>
              <w:ind w:left="290" w:right="-117" w:hanging="256"/>
              <w:jc w:val="center"/>
              <w:rPr>
                <w:rFonts w:ascii="Times New Roman" w:eastAsia="Times New Roman" w:hAnsi="Times New Roman" w:cs="Times New Roman"/>
                <w:sz w:val="24"/>
                <w:szCs w:val="24"/>
                <w:lang w:val="be-BY" w:eastAsia="ru-RU"/>
              </w:rPr>
            </w:pPr>
            <w:r w:rsidRPr="00A11616">
              <w:rPr>
                <w:rFonts w:ascii="Times New Roman" w:eastAsia="Times New Roman" w:hAnsi="Times New Roman" w:cs="Times New Roman"/>
                <w:lang w:val="be-BY" w:eastAsia="ru-RU"/>
              </w:rPr>
              <w:t>СЕЛЬСКОГО ПОСЕЛЕНИЯ</w:t>
            </w:r>
          </w:p>
          <w:p w:rsidR="00A11616" w:rsidRPr="00A11616" w:rsidRDefault="00A11616" w:rsidP="00A11616">
            <w:pPr>
              <w:tabs>
                <w:tab w:val="left" w:pos="34"/>
                <w:tab w:val="left" w:pos="540"/>
                <w:tab w:val="left" w:pos="720"/>
              </w:tabs>
              <w:spacing w:after="0" w:line="240" w:lineRule="auto"/>
              <w:ind w:left="290" w:right="-117" w:hanging="256"/>
              <w:jc w:val="center"/>
              <w:rPr>
                <w:rFonts w:ascii="Times New Roman" w:eastAsia="Times New Roman" w:hAnsi="Times New Roman" w:cs="Times New Roman"/>
                <w:lang w:eastAsia="ru-RU"/>
              </w:rPr>
            </w:pPr>
            <w:r w:rsidRPr="00A11616">
              <w:rPr>
                <w:rFonts w:ascii="Times New Roman" w:eastAsia="Times New Roman" w:hAnsi="Times New Roman" w:cs="Times New Roman"/>
                <w:lang w:eastAsia="ru-RU"/>
              </w:rPr>
              <w:t>ТАВТИМАНОВСКИЙ</w:t>
            </w:r>
            <w:r w:rsidRPr="00A11616">
              <w:rPr>
                <w:rFonts w:ascii="Times New Roman" w:eastAsia="Times New Roman" w:hAnsi="Times New Roman" w:cs="Times New Roman"/>
                <w:lang w:val="be-BY" w:eastAsia="ru-RU"/>
              </w:rPr>
              <w:t xml:space="preserve"> СЕЛЬСОВЕТ</w:t>
            </w:r>
          </w:p>
          <w:p w:rsidR="00A11616" w:rsidRPr="00A11616" w:rsidRDefault="00A11616" w:rsidP="00A11616">
            <w:pPr>
              <w:tabs>
                <w:tab w:val="left" w:pos="34"/>
                <w:tab w:val="left" w:pos="540"/>
                <w:tab w:val="left" w:pos="720"/>
              </w:tabs>
              <w:spacing w:after="0" w:line="240" w:lineRule="auto"/>
              <w:ind w:left="290" w:right="-117" w:hanging="256"/>
              <w:jc w:val="center"/>
              <w:rPr>
                <w:rFonts w:ascii="Times New Roman" w:eastAsia="Times New Roman" w:hAnsi="Times New Roman" w:cs="Times New Roman"/>
                <w:lang w:val="be-BY" w:eastAsia="ru-RU"/>
              </w:rPr>
            </w:pPr>
            <w:r w:rsidRPr="00A11616">
              <w:rPr>
                <w:rFonts w:ascii="Times New Roman" w:eastAsia="Times New Roman" w:hAnsi="Times New Roman" w:cs="Times New Roman"/>
                <w:lang w:val="be-BY" w:eastAsia="ru-RU"/>
              </w:rPr>
              <w:t>МУНИЦИПАЛЬНОГО РАЙОНА</w:t>
            </w:r>
          </w:p>
          <w:p w:rsidR="00A11616" w:rsidRPr="00A11616" w:rsidRDefault="00A11616" w:rsidP="00A11616">
            <w:pPr>
              <w:tabs>
                <w:tab w:val="left" w:pos="34"/>
                <w:tab w:val="left" w:pos="540"/>
                <w:tab w:val="left" w:pos="720"/>
              </w:tabs>
              <w:spacing w:after="0" w:line="240" w:lineRule="auto"/>
              <w:ind w:left="290" w:right="-117" w:hanging="256"/>
              <w:jc w:val="center"/>
              <w:rPr>
                <w:rFonts w:ascii="Times New Roman" w:eastAsia="Times New Roman" w:hAnsi="Times New Roman" w:cs="Times New Roman"/>
                <w:lang w:val="be-BY" w:eastAsia="ru-RU"/>
              </w:rPr>
            </w:pPr>
            <w:r w:rsidRPr="00A11616">
              <w:rPr>
                <w:rFonts w:ascii="Times New Roman" w:eastAsia="Times New Roman" w:hAnsi="Times New Roman" w:cs="Times New Roman"/>
                <w:lang w:val="be-BY" w:eastAsia="ru-RU"/>
              </w:rPr>
              <w:t>ИГЛИНСКИЙ РАЙОН</w:t>
            </w:r>
          </w:p>
          <w:p w:rsidR="00A11616" w:rsidRPr="00A11616" w:rsidRDefault="00A11616" w:rsidP="00A11616">
            <w:pPr>
              <w:tabs>
                <w:tab w:val="left" w:pos="34"/>
                <w:tab w:val="left" w:pos="540"/>
                <w:tab w:val="left" w:pos="720"/>
              </w:tabs>
              <w:spacing w:after="0" w:line="240" w:lineRule="auto"/>
              <w:ind w:left="290" w:right="-117" w:hanging="256"/>
              <w:jc w:val="center"/>
              <w:rPr>
                <w:rFonts w:ascii="Times New Roman" w:eastAsia="Times New Roman" w:hAnsi="Times New Roman" w:cs="Times New Roman"/>
                <w:lang w:eastAsia="ru-RU"/>
              </w:rPr>
            </w:pPr>
            <w:r w:rsidRPr="00A11616">
              <w:rPr>
                <w:rFonts w:ascii="Times New Roman" w:eastAsia="Times New Roman" w:hAnsi="Times New Roman" w:cs="Times New Roman"/>
                <w:lang w:eastAsia="ru-RU"/>
              </w:rPr>
              <w:t>РЕСПУБЛИКИ БАШКОРТОСТАН</w:t>
            </w:r>
          </w:p>
          <w:p w:rsidR="00A11616" w:rsidRPr="00A11616" w:rsidRDefault="00A11616" w:rsidP="00A11616">
            <w:pPr>
              <w:tabs>
                <w:tab w:val="left" w:pos="34"/>
                <w:tab w:val="left" w:pos="540"/>
                <w:tab w:val="left" w:pos="720"/>
              </w:tabs>
              <w:spacing w:after="0" w:line="240" w:lineRule="auto"/>
              <w:ind w:left="290" w:right="-117" w:hanging="256"/>
              <w:jc w:val="center"/>
              <w:rPr>
                <w:rFonts w:ascii="Times New Roman" w:eastAsia="Times New Roman" w:hAnsi="Times New Roman" w:cs="Times New Roman"/>
                <w:lang w:eastAsia="ru-RU"/>
              </w:rPr>
            </w:pPr>
          </w:p>
          <w:p w:rsidR="00A11616" w:rsidRPr="00A11616" w:rsidRDefault="00A11616" w:rsidP="00A11616">
            <w:pPr>
              <w:tabs>
                <w:tab w:val="left" w:pos="34"/>
              </w:tabs>
              <w:spacing w:after="0"/>
              <w:ind w:left="290" w:hanging="256"/>
              <w:jc w:val="center"/>
              <w:rPr>
                <w:rFonts w:ascii="Times New Roman" w:eastAsia="Times New Roman" w:hAnsi="Times New Roman" w:cs="Times New Roman"/>
                <w:sz w:val="16"/>
                <w:szCs w:val="20"/>
                <w:lang w:eastAsia="ru-RU"/>
              </w:rPr>
            </w:pPr>
            <w:r w:rsidRPr="00A11616">
              <w:rPr>
                <w:rFonts w:ascii="Times New Roman" w:eastAsia="Times New Roman" w:hAnsi="Times New Roman" w:cs="Times New Roman"/>
                <w:lang w:val="be-BY" w:eastAsia="ru-RU"/>
              </w:rPr>
              <w:t xml:space="preserve"> </w:t>
            </w:r>
            <w:r w:rsidRPr="00A11616">
              <w:rPr>
                <w:rFonts w:ascii="Times New Roman" w:eastAsia="Times New Roman" w:hAnsi="Times New Roman" w:cs="Times New Roman"/>
                <w:sz w:val="16"/>
                <w:szCs w:val="20"/>
                <w:lang w:eastAsia="ru-RU"/>
              </w:rPr>
              <w:t xml:space="preserve"> ул. Крупской, 33, с. Тавтиманово,452400,</w:t>
            </w:r>
          </w:p>
          <w:p w:rsidR="00A11616" w:rsidRPr="00A11616" w:rsidRDefault="00A11616" w:rsidP="00A11616">
            <w:pPr>
              <w:tabs>
                <w:tab w:val="left" w:pos="34"/>
                <w:tab w:val="left" w:pos="540"/>
                <w:tab w:val="left" w:pos="720"/>
              </w:tabs>
              <w:spacing w:after="0" w:line="240" w:lineRule="auto"/>
              <w:ind w:left="290" w:right="-117" w:hanging="256"/>
              <w:jc w:val="center"/>
              <w:rPr>
                <w:rFonts w:ascii="Times New Roman" w:eastAsia="Times New Roman" w:hAnsi="Times New Roman" w:cs="Times New Roman"/>
                <w:lang w:val="be-BY" w:eastAsia="ru-RU"/>
              </w:rPr>
            </w:pPr>
          </w:p>
        </w:tc>
      </w:tr>
    </w:tbl>
    <w:p w:rsidR="00A11616" w:rsidRPr="00A11616" w:rsidRDefault="00A11616" w:rsidP="00A11616">
      <w:pPr>
        <w:tabs>
          <w:tab w:val="left" w:pos="360"/>
          <w:tab w:val="left" w:pos="540"/>
          <w:tab w:val="left" w:pos="720"/>
        </w:tabs>
        <w:spacing w:after="0" w:line="240" w:lineRule="auto"/>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173990</wp:posOffset>
                </wp:positionH>
                <wp:positionV relativeFrom="paragraph">
                  <wp:posOffset>194309</wp:posOffset>
                </wp:positionV>
                <wp:extent cx="6067425" cy="0"/>
                <wp:effectExtent l="0" t="19050" r="9525" b="381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pt,15.3pt" to="491.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" strokeweight="4.5pt">
                <v:stroke linestyle="thickThin"/>
              </v:line>
            </w:pict>
          </mc:Fallback>
        </mc:AlternateContent>
      </w:r>
    </w:p>
    <w:tbl>
      <w:tblPr>
        <w:tblW w:w="9900" w:type="dxa"/>
        <w:tblLook w:val="04A0" w:firstRow="1" w:lastRow="0" w:firstColumn="1" w:lastColumn="0" w:noHBand="0" w:noVBand="1"/>
      </w:tblPr>
      <w:tblGrid>
        <w:gridCol w:w="3666"/>
        <w:gridCol w:w="2273"/>
        <w:gridCol w:w="3961"/>
      </w:tblGrid>
      <w:tr w:rsidR="00A11616" w:rsidRPr="00A11616" w:rsidTr="00A11616">
        <w:trPr>
          <w:trHeight w:val="1014"/>
        </w:trPr>
        <w:tc>
          <w:tcPr>
            <w:tcW w:w="3666" w:type="dxa"/>
          </w:tcPr>
          <w:p w:rsidR="00A11616" w:rsidRPr="00A11616" w:rsidRDefault="00A11616" w:rsidP="00A11616">
            <w:pPr>
              <w:keepNext/>
              <w:keepLines/>
              <w:tabs>
                <w:tab w:val="center" w:pos="1418"/>
              </w:tabs>
              <w:spacing w:after="0" w:line="240" w:lineRule="auto"/>
              <w:jc w:val="center"/>
              <w:outlineLvl w:val="6"/>
              <w:rPr>
                <w:rFonts w:ascii="TimBashk" w:eastAsia="Times New Roman" w:hAnsi="TimBashk" w:cs="Times New Roman"/>
                <w:b/>
                <w:iCs/>
                <w:color w:val="404040"/>
                <w:sz w:val="26"/>
                <w:szCs w:val="26"/>
                <w:lang w:eastAsia="ru-RU"/>
              </w:rPr>
            </w:pPr>
          </w:p>
          <w:p w:rsidR="00A11616" w:rsidRPr="00A11616" w:rsidRDefault="00A11616" w:rsidP="00A11616">
            <w:pPr>
              <w:keepNext/>
              <w:keepLines/>
              <w:tabs>
                <w:tab w:val="center" w:pos="1418"/>
              </w:tabs>
              <w:spacing w:after="0" w:line="240" w:lineRule="auto"/>
              <w:jc w:val="center"/>
              <w:outlineLvl w:val="6"/>
              <w:rPr>
                <w:rFonts w:ascii="Times New Roman" w:eastAsia="Times New Roman" w:hAnsi="Times New Roman" w:cs="Times New Roman"/>
                <w:b/>
                <w:iCs/>
                <w:color w:val="404040"/>
                <w:sz w:val="26"/>
                <w:szCs w:val="26"/>
                <w:lang w:eastAsia="ru-RU"/>
              </w:rPr>
            </w:pPr>
            <w:r w:rsidRPr="00A11616">
              <w:rPr>
                <w:rFonts w:ascii="TimBashk" w:eastAsia="Times New Roman" w:hAnsi="TimBashk" w:cs="Times New Roman"/>
                <w:b/>
                <w:iCs/>
                <w:color w:val="404040"/>
                <w:sz w:val="26"/>
                <w:szCs w:val="26"/>
                <w:lang w:eastAsia="ru-RU"/>
              </w:rPr>
              <w:t>?</w:t>
            </w:r>
            <w:r w:rsidRPr="00A11616">
              <w:rPr>
                <w:rFonts w:ascii="Times New Roman" w:eastAsia="Times New Roman" w:hAnsi="Times New Roman" w:cs="Times New Roman"/>
                <w:b/>
                <w:iCs/>
                <w:color w:val="404040"/>
                <w:sz w:val="26"/>
                <w:szCs w:val="26"/>
                <w:lang w:eastAsia="ru-RU"/>
              </w:rPr>
              <w:t>АРАР</w:t>
            </w:r>
          </w:p>
          <w:p w:rsidR="00A11616" w:rsidRPr="00A11616" w:rsidRDefault="00A11616" w:rsidP="00A11616">
            <w:pPr>
              <w:tabs>
                <w:tab w:val="center" w:pos="1418"/>
                <w:tab w:val="left" w:pos="3686"/>
                <w:tab w:val="left" w:pos="6120"/>
                <w:tab w:val="left" w:pos="8931"/>
              </w:tabs>
              <w:spacing w:after="0" w:line="240" w:lineRule="auto"/>
              <w:jc w:val="center"/>
              <w:rPr>
                <w:rFonts w:ascii="Times New Roman" w:eastAsia="Times New Roman" w:hAnsi="Times New Roman" w:cs="Times New Roman"/>
                <w:b/>
                <w:sz w:val="26"/>
                <w:szCs w:val="26"/>
                <w:lang w:eastAsia="ru-RU"/>
              </w:rPr>
            </w:pPr>
          </w:p>
          <w:p w:rsidR="00A11616" w:rsidRPr="00A11616" w:rsidRDefault="00A11616" w:rsidP="00A11616">
            <w:pPr>
              <w:tabs>
                <w:tab w:val="center" w:pos="1418"/>
                <w:tab w:val="left" w:pos="3686"/>
                <w:tab w:val="left" w:pos="6120"/>
                <w:tab w:val="left" w:pos="8931"/>
              </w:tabs>
              <w:spacing w:after="0" w:line="240" w:lineRule="auto"/>
              <w:jc w:val="center"/>
              <w:rPr>
                <w:rFonts w:ascii="Times New Roman" w:eastAsia="Times New Roman" w:hAnsi="Times New Roman" w:cs="Times New Roman"/>
                <w:color w:val="000000"/>
                <w:sz w:val="26"/>
                <w:szCs w:val="26"/>
                <w:lang w:eastAsia="ru-RU"/>
              </w:rPr>
            </w:pPr>
            <w:r w:rsidRPr="00A1161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16</w:t>
            </w:r>
            <w:r w:rsidRPr="00A11616">
              <w:rPr>
                <w:rFonts w:ascii="Times New Roman" w:eastAsia="Times New Roman" w:hAnsi="Times New Roman" w:cs="Times New Roman"/>
                <w:sz w:val="26"/>
                <w:szCs w:val="26"/>
                <w:lang w:eastAsia="ru-RU"/>
              </w:rPr>
              <w:t>» сентябрь 2020 й.</w:t>
            </w:r>
          </w:p>
        </w:tc>
        <w:tc>
          <w:tcPr>
            <w:tcW w:w="2273" w:type="dxa"/>
          </w:tcPr>
          <w:p w:rsidR="00A11616" w:rsidRPr="00A11616" w:rsidRDefault="00A11616" w:rsidP="00A11616">
            <w:pPr>
              <w:tabs>
                <w:tab w:val="center" w:pos="1418"/>
                <w:tab w:val="left" w:pos="3686"/>
                <w:tab w:val="left" w:pos="6120"/>
                <w:tab w:val="left" w:pos="8931"/>
              </w:tabs>
              <w:spacing w:after="0" w:line="240" w:lineRule="auto"/>
              <w:jc w:val="center"/>
              <w:rPr>
                <w:rFonts w:ascii="Times New Roman" w:eastAsia="Times New Roman" w:hAnsi="Times New Roman" w:cs="Times New Roman"/>
                <w:color w:val="000000"/>
                <w:sz w:val="26"/>
                <w:szCs w:val="26"/>
                <w:lang w:eastAsia="ru-RU"/>
              </w:rPr>
            </w:pPr>
          </w:p>
          <w:p w:rsidR="00A11616" w:rsidRPr="00A11616" w:rsidRDefault="00A11616" w:rsidP="00A11616">
            <w:pPr>
              <w:tabs>
                <w:tab w:val="center" w:pos="1418"/>
                <w:tab w:val="left" w:pos="3686"/>
                <w:tab w:val="left" w:pos="6120"/>
                <w:tab w:val="left" w:pos="8931"/>
              </w:tabs>
              <w:spacing w:after="0" w:line="240" w:lineRule="auto"/>
              <w:jc w:val="center"/>
              <w:rPr>
                <w:rFonts w:ascii="Times New Roman" w:eastAsia="Times New Roman" w:hAnsi="Times New Roman" w:cs="Times New Roman"/>
                <w:color w:val="000000"/>
                <w:sz w:val="26"/>
                <w:szCs w:val="26"/>
                <w:lang w:eastAsia="ru-RU"/>
              </w:rPr>
            </w:pPr>
          </w:p>
          <w:p w:rsidR="00A11616" w:rsidRPr="00A11616" w:rsidRDefault="00A11616" w:rsidP="00A11616">
            <w:pPr>
              <w:tabs>
                <w:tab w:val="center" w:pos="1418"/>
                <w:tab w:val="left" w:pos="3686"/>
                <w:tab w:val="left" w:pos="6120"/>
                <w:tab w:val="left" w:pos="8931"/>
              </w:tabs>
              <w:spacing w:after="0" w:line="240" w:lineRule="auto"/>
              <w:jc w:val="center"/>
              <w:rPr>
                <w:rFonts w:ascii="Times New Roman" w:eastAsia="Times New Roman" w:hAnsi="Times New Roman" w:cs="Times New Roman"/>
                <w:color w:val="000000"/>
                <w:sz w:val="26"/>
                <w:szCs w:val="26"/>
                <w:lang w:eastAsia="ru-RU"/>
              </w:rPr>
            </w:pPr>
          </w:p>
          <w:p w:rsidR="00A11616" w:rsidRPr="00A11616" w:rsidRDefault="00A11616" w:rsidP="00A11616">
            <w:pPr>
              <w:tabs>
                <w:tab w:val="center" w:pos="1418"/>
                <w:tab w:val="left" w:pos="3686"/>
                <w:tab w:val="left" w:pos="6120"/>
                <w:tab w:val="left" w:pos="8931"/>
              </w:tabs>
              <w:spacing w:after="0" w:line="240" w:lineRule="auto"/>
              <w:jc w:val="center"/>
              <w:rPr>
                <w:rFonts w:ascii="Times New Roman" w:eastAsia="Times New Roman" w:hAnsi="Times New Roman" w:cs="Times New Roman"/>
                <w:b/>
                <w:color w:val="000000"/>
                <w:sz w:val="26"/>
                <w:szCs w:val="26"/>
                <w:lang w:eastAsia="ru-RU"/>
              </w:rPr>
            </w:pPr>
            <w:r w:rsidRPr="00A11616">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u w:val="single"/>
                <w:lang w:eastAsia="ru-RU"/>
              </w:rPr>
              <w:t>01-40</w:t>
            </w:r>
          </w:p>
        </w:tc>
        <w:tc>
          <w:tcPr>
            <w:tcW w:w="3961" w:type="dxa"/>
          </w:tcPr>
          <w:p w:rsidR="00A11616" w:rsidRPr="00A11616" w:rsidRDefault="00A11616" w:rsidP="00A11616">
            <w:pPr>
              <w:keepNext/>
              <w:keepLines/>
              <w:spacing w:after="0" w:line="240" w:lineRule="auto"/>
              <w:jc w:val="center"/>
              <w:outlineLvl w:val="6"/>
              <w:rPr>
                <w:rFonts w:ascii="Times New Roman" w:eastAsia="Times New Roman" w:hAnsi="Times New Roman" w:cs="Times New Roman"/>
                <w:b/>
                <w:iCs/>
                <w:color w:val="404040"/>
                <w:sz w:val="26"/>
                <w:szCs w:val="26"/>
                <w:lang w:eastAsia="ru-RU"/>
              </w:rPr>
            </w:pPr>
          </w:p>
          <w:p w:rsidR="00A11616" w:rsidRPr="00A11616" w:rsidRDefault="00A11616" w:rsidP="00A11616">
            <w:pPr>
              <w:keepNext/>
              <w:keepLines/>
              <w:spacing w:after="0" w:line="240" w:lineRule="auto"/>
              <w:jc w:val="center"/>
              <w:outlineLvl w:val="6"/>
              <w:rPr>
                <w:rFonts w:ascii="Times New Roman" w:eastAsia="Times New Roman" w:hAnsi="Times New Roman" w:cs="Times New Roman"/>
                <w:b/>
                <w:iCs/>
                <w:color w:val="404040"/>
                <w:sz w:val="26"/>
                <w:szCs w:val="26"/>
                <w:lang w:eastAsia="ru-RU"/>
              </w:rPr>
            </w:pPr>
            <w:r w:rsidRPr="00A11616">
              <w:rPr>
                <w:rFonts w:ascii="Times New Roman" w:eastAsia="Times New Roman" w:hAnsi="Times New Roman" w:cs="Times New Roman"/>
                <w:b/>
                <w:iCs/>
                <w:color w:val="404040"/>
                <w:sz w:val="26"/>
                <w:szCs w:val="26"/>
                <w:lang w:eastAsia="ru-RU"/>
              </w:rPr>
              <w:t xml:space="preserve">        ПОСТАНОВЛЕНИЕ</w:t>
            </w:r>
          </w:p>
          <w:p w:rsidR="00A11616" w:rsidRPr="00A11616" w:rsidRDefault="00A11616" w:rsidP="00A11616">
            <w:pPr>
              <w:spacing w:after="0" w:line="240" w:lineRule="auto"/>
              <w:jc w:val="center"/>
              <w:rPr>
                <w:rFonts w:ascii="Times New Roman" w:eastAsia="Times New Roman" w:hAnsi="Times New Roman" w:cs="Times New Roman"/>
                <w:b/>
                <w:sz w:val="26"/>
                <w:szCs w:val="26"/>
                <w:lang w:eastAsia="ru-RU"/>
              </w:rPr>
            </w:pPr>
          </w:p>
          <w:p w:rsidR="00A11616" w:rsidRPr="00A11616" w:rsidRDefault="00A11616" w:rsidP="00A11616">
            <w:pPr>
              <w:tabs>
                <w:tab w:val="left" w:pos="3686"/>
                <w:tab w:val="left" w:pos="6120"/>
                <w:tab w:val="left" w:pos="8931"/>
              </w:tabs>
              <w:spacing w:after="0" w:line="240" w:lineRule="auto"/>
              <w:jc w:val="center"/>
              <w:rPr>
                <w:rFonts w:ascii="Times New Roman" w:eastAsia="Times New Roman" w:hAnsi="Times New Roman" w:cs="Times New Roman"/>
                <w:color w:val="000000"/>
                <w:sz w:val="26"/>
                <w:szCs w:val="26"/>
                <w:lang w:eastAsia="ru-RU"/>
              </w:rPr>
            </w:pPr>
            <w:r w:rsidRPr="00A1161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16</w:t>
            </w:r>
            <w:r w:rsidRPr="00A11616">
              <w:rPr>
                <w:rFonts w:ascii="Times New Roman" w:eastAsia="Times New Roman" w:hAnsi="Times New Roman" w:cs="Times New Roman"/>
                <w:sz w:val="26"/>
                <w:szCs w:val="26"/>
                <w:lang w:eastAsia="ru-RU"/>
              </w:rPr>
              <w:t>» сентября 2020  г.</w:t>
            </w:r>
          </w:p>
        </w:tc>
      </w:tr>
    </w:tbl>
    <w:p w:rsidR="00D327FA" w:rsidRDefault="00D327FA" w:rsidP="00D327FA">
      <w:pPr>
        <w:spacing w:after="0" w:line="240" w:lineRule="auto"/>
        <w:ind w:firstLine="709"/>
        <w:rPr>
          <w:rFonts w:ascii="Times New Roman" w:hAnsi="Times New Roman" w:cs="Times New Roman"/>
          <w:sz w:val="28"/>
          <w:szCs w:val="28"/>
        </w:rPr>
      </w:pPr>
    </w:p>
    <w:p w:rsidR="00C620B8" w:rsidRPr="00D327FA" w:rsidRDefault="00C620B8" w:rsidP="00D327FA">
      <w:pPr>
        <w:spacing w:after="0" w:line="240" w:lineRule="auto"/>
        <w:ind w:firstLine="709"/>
        <w:rPr>
          <w:rFonts w:ascii="Times New Roman" w:hAnsi="Times New Roman" w:cs="Times New Roman"/>
          <w:sz w:val="28"/>
          <w:szCs w:val="28"/>
        </w:rPr>
      </w:pPr>
    </w:p>
    <w:p w:rsidR="00D327FA" w:rsidRPr="00A11616" w:rsidRDefault="00D327FA" w:rsidP="00D327FA">
      <w:pPr>
        <w:spacing w:after="0" w:line="240" w:lineRule="auto"/>
        <w:ind w:firstLine="709"/>
        <w:jc w:val="center"/>
        <w:rPr>
          <w:rFonts w:ascii="Times New Roman" w:hAnsi="Times New Roman" w:cs="Times New Roman"/>
          <w:b/>
          <w:sz w:val="28"/>
          <w:szCs w:val="28"/>
        </w:rPr>
      </w:pPr>
      <w:r w:rsidRPr="00A11616">
        <w:rPr>
          <w:rFonts w:ascii="Times New Roman" w:hAnsi="Times New Roman" w:cs="Times New Roman"/>
          <w:b/>
          <w:sz w:val="28"/>
          <w:szCs w:val="28"/>
        </w:rPr>
        <w:t xml:space="preserve">Об утверждении «Порядка применения бюджетной классификации Российской Федерации в части, относящейся к бюджету сельского поселения   </w:t>
      </w:r>
      <w:r w:rsidR="00A11616" w:rsidRPr="00A11616">
        <w:rPr>
          <w:rFonts w:ascii="Times New Roman" w:hAnsi="Times New Roman" w:cs="Times New Roman"/>
          <w:b/>
          <w:sz w:val="28"/>
          <w:szCs w:val="28"/>
        </w:rPr>
        <w:t>Тавтимановский</w:t>
      </w:r>
      <w:r w:rsidRPr="00A11616">
        <w:rPr>
          <w:rFonts w:ascii="Times New Roman" w:hAnsi="Times New Roman" w:cs="Times New Roman"/>
          <w:b/>
          <w:sz w:val="28"/>
          <w:szCs w:val="28"/>
        </w:rPr>
        <w:t xml:space="preserve"> сельсовет муниципального района  Иглинский район Республики Башкортостан»</w:t>
      </w:r>
    </w:p>
    <w:p w:rsidR="00D327FA" w:rsidRPr="00A11616" w:rsidRDefault="00D327FA" w:rsidP="00D327FA">
      <w:pPr>
        <w:spacing w:after="0" w:line="240" w:lineRule="auto"/>
        <w:ind w:firstLine="709"/>
        <w:rPr>
          <w:rFonts w:ascii="Times New Roman" w:hAnsi="Times New Roman" w:cs="Times New Roman"/>
          <w:b/>
          <w:sz w:val="28"/>
          <w:szCs w:val="28"/>
        </w:rPr>
      </w:pPr>
    </w:p>
    <w:p w:rsidR="00D327FA" w:rsidRPr="00D327FA" w:rsidRDefault="00D327FA" w:rsidP="00A116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В целях единства бюджетной политики в соответствии со статьями 19, 20, 21, 23 Бюджетного    кодекса    Российской    Федерации   (Собрание законодательства Российской Федерации, 1998, № 31, ст. 3823), статьей 35 Закона   Республики   Башкортостан    от   15   июля   2005   года   №   205-з «О бюджетном процессе Республике Башкортостан» и руководствуясь Уставом сельского поселения  </w:t>
      </w:r>
      <w:r w:rsidR="00A11616">
        <w:rPr>
          <w:rFonts w:ascii="Times New Roman" w:hAnsi="Times New Roman" w:cs="Times New Roman"/>
          <w:sz w:val="28"/>
          <w:szCs w:val="28"/>
        </w:rPr>
        <w:t xml:space="preserve">Тавтимановский </w:t>
      </w:r>
      <w:r w:rsidRPr="00D327FA">
        <w:rPr>
          <w:rFonts w:ascii="Times New Roman" w:hAnsi="Times New Roman" w:cs="Times New Roman"/>
          <w:sz w:val="28"/>
          <w:szCs w:val="28"/>
        </w:rPr>
        <w:t>сельсовет муниципального района  Иглинский  район Республики Башкортостан,</w:t>
      </w:r>
      <w:r w:rsidR="00A11616">
        <w:rPr>
          <w:rFonts w:ascii="Times New Roman" w:hAnsi="Times New Roman" w:cs="Times New Roman"/>
          <w:sz w:val="28"/>
          <w:szCs w:val="28"/>
        </w:rPr>
        <w:t xml:space="preserve"> ПОСТАНОВЛЯЮ</w:t>
      </w:r>
      <w:r w:rsidRPr="00D327FA">
        <w:rPr>
          <w:rFonts w:ascii="Times New Roman" w:hAnsi="Times New Roman" w:cs="Times New Roman"/>
          <w:sz w:val="28"/>
          <w:szCs w:val="28"/>
        </w:rPr>
        <w:t>:</w:t>
      </w:r>
    </w:p>
    <w:p w:rsidR="00D327FA" w:rsidRPr="00D327FA" w:rsidRDefault="00D327FA" w:rsidP="00A116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1.</w:t>
      </w:r>
      <w:r w:rsidRPr="00D327FA">
        <w:rPr>
          <w:rFonts w:ascii="Times New Roman" w:hAnsi="Times New Roman" w:cs="Times New Roman"/>
          <w:sz w:val="28"/>
          <w:szCs w:val="28"/>
        </w:rPr>
        <w:tab/>
        <w:t>Утвердить прилагаемый «Порядок применения бюджетной классификации Российской Федерации в части, относящейся к бюдж</w:t>
      </w:r>
      <w:r w:rsidR="00A11616">
        <w:rPr>
          <w:rFonts w:ascii="Times New Roman" w:hAnsi="Times New Roman" w:cs="Times New Roman"/>
          <w:sz w:val="28"/>
          <w:szCs w:val="28"/>
        </w:rPr>
        <w:t>ету сельского поселения  Тавтимановский</w:t>
      </w:r>
      <w:r w:rsidR="00A11616" w:rsidRPr="00D327FA">
        <w:rPr>
          <w:rFonts w:ascii="Times New Roman" w:hAnsi="Times New Roman" w:cs="Times New Roman"/>
          <w:sz w:val="28"/>
          <w:szCs w:val="28"/>
        </w:rPr>
        <w:t xml:space="preserve"> </w:t>
      </w:r>
      <w:r w:rsidRPr="00D327FA">
        <w:rPr>
          <w:rFonts w:ascii="Times New Roman" w:hAnsi="Times New Roman" w:cs="Times New Roman"/>
          <w:sz w:val="28"/>
          <w:szCs w:val="28"/>
        </w:rPr>
        <w:t>сельсовет муниципального района Иглинский  район Республики Башкортостан» (далее — Порядок).</w:t>
      </w:r>
    </w:p>
    <w:p w:rsidR="00C620B8" w:rsidRPr="007D4D33" w:rsidRDefault="00C620B8" w:rsidP="00A116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4D33">
        <w:rPr>
          <w:rFonts w:ascii="Times New Roman" w:hAnsi="Times New Roman" w:cs="Times New Roman"/>
          <w:sz w:val="28"/>
          <w:szCs w:val="28"/>
          <w:shd w:val="clear" w:color="auto" w:fill="FFFFFF"/>
        </w:rPr>
        <w:t>2.</w:t>
      </w:r>
      <w:r w:rsidRPr="007D4D33">
        <w:rPr>
          <w:rFonts w:ascii="Times New Roman" w:eastAsia="Times New Roman" w:hAnsi="Times New Roman" w:cs="Times New Roman"/>
          <w:sz w:val="28"/>
          <w:szCs w:val="28"/>
          <w:lang w:eastAsia="ru-RU"/>
        </w:rPr>
        <w:t xml:space="preserve"> Настоящее постановление подлежит обнародованию и размещению на официальном сайте </w:t>
      </w:r>
      <w:r>
        <w:rPr>
          <w:rFonts w:ascii="Times New Roman" w:eastAsia="Times New Roman" w:hAnsi="Times New Roman" w:cs="Times New Roman"/>
          <w:sz w:val="28"/>
          <w:szCs w:val="28"/>
          <w:lang w:eastAsia="ru-RU"/>
        </w:rPr>
        <w:t>а</w:t>
      </w:r>
      <w:r w:rsidRPr="007D4D33">
        <w:rPr>
          <w:rFonts w:ascii="Times New Roman" w:eastAsia="Times New Roman" w:hAnsi="Times New Roman" w:cs="Times New Roman"/>
          <w:sz w:val="28"/>
          <w:szCs w:val="28"/>
          <w:lang w:eastAsia="ru-RU"/>
        </w:rPr>
        <w:t>дминистрации  сельского поселения</w:t>
      </w:r>
      <w:r w:rsidRPr="007D4D33">
        <w:rPr>
          <w:rStyle w:val="2"/>
        </w:rPr>
        <w:t xml:space="preserve"> </w:t>
      </w:r>
      <w:r w:rsidR="00A11616">
        <w:rPr>
          <w:rFonts w:ascii="Times New Roman" w:hAnsi="Times New Roman" w:cs="Times New Roman"/>
          <w:sz w:val="28"/>
          <w:szCs w:val="28"/>
        </w:rPr>
        <w:t>Тавтимановский</w:t>
      </w:r>
      <w:r w:rsidR="00A11616" w:rsidRPr="00C620B8">
        <w:rPr>
          <w:rStyle w:val="2"/>
          <w:b w:val="0"/>
        </w:rPr>
        <w:t xml:space="preserve"> </w:t>
      </w:r>
      <w:r w:rsidRPr="00C620B8">
        <w:rPr>
          <w:rStyle w:val="2"/>
          <w:b w:val="0"/>
        </w:rPr>
        <w:t>сельсовет</w:t>
      </w:r>
      <w:r w:rsidRPr="007D4D33">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C620B8" w:rsidRPr="002E1773" w:rsidRDefault="00C620B8" w:rsidP="00A11616">
      <w:pPr>
        <w:tabs>
          <w:tab w:val="left" w:pos="709"/>
        </w:tabs>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3</w:t>
      </w:r>
      <w:r w:rsidRPr="002E1773">
        <w:rPr>
          <w:rFonts w:ascii="Times New Roman" w:hAnsi="Times New Roman" w:cs="Times New Roman"/>
          <w:sz w:val="28"/>
          <w:szCs w:val="28"/>
          <w:shd w:val="clear" w:color="auto" w:fill="FFFFFF"/>
        </w:rPr>
        <w:t xml:space="preserve">. Контроль за исполнением настоящего </w:t>
      </w:r>
      <w:r>
        <w:rPr>
          <w:rFonts w:ascii="Times New Roman" w:hAnsi="Times New Roman" w:cs="Times New Roman"/>
          <w:sz w:val="28"/>
          <w:szCs w:val="28"/>
          <w:shd w:val="clear" w:color="auto" w:fill="FFFFFF"/>
        </w:rPr>
        <w:t>п</w:t>
      </w:r>
      <w:r w:rsidRPr="002E1773">
        <w:rPr>
          <w:rFonts w:ascii="Times New Roman" w:hAnsi="Times New Roman" w:cs="Times New Roman"/>
          <w:sz w:val="28"/>
          <w:szCs w:val="28"/>
          <w:shd w:val="clear" w:color="auto" w:fill="FFFFFF"/>
        </w:rPr>
        <w:t>остановления оставляю за  собой.</w:t>
      </w: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 xml:space="preserve">Глава сельского поселения             </w:t>
      </w:r>
      <w:r w:rsidR="00A11616">
        <w:rPr>
          <w:rFonts w:ascii="Times New Roman" w:hAnsi="Times New Roman" w:cs="Times New Roman"/>
          <w:sz w:val="28"/>
          <w:szCs w:val="28"/>
        </w:rPr>
        <w:t xml:space="preserve">                             Ф.А.Имамутдинов</w:t>
      </w: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p>
    <w:p w:rsidR="00552F32" w:rsidRDefault="00552F32" w:rsidP="00552F32">
      <w:pPr>
        <w:spacing w:after="0" w:line="240" w:lineRule="auto"/>
        <w:rPr>
          <w:rFonts w:ascii="Times New Roman" w:hAnsi="Times New Roman" w:cs="Times New Roman"/>
          <w:sz w:val="28"/>
          <w:szCs w:val="28"/>
        </w:rPr>
      </w:pPr>
    </w:p>
    <w:p w:rsidR="001D44AD" w:rsidRDefault="001D44AD" w:rsidP="00552F32">
      <w:pPr>
        <w:spacing w:after="0" w:line="240" w:lineRule="auto"/>
        <w:rPr>
          <w:rFonts w:ascii="Times New Roman" w:hAnsi="Times New Roman" w:cs="Times New Roman"/>
          <w:sz w:val="28"/>
          <w:szCs w:val="28"/>
        </w:rPr>
      </w:pPr>
    </w:p>
    <w:p w:rsidR="00D327FA" w:rsidRPr="00D327FA" w:rsidRDefault="00D327FA" w:rsidP="00552F32">
      <w:pPr>
        <w:spacing w:after="0" w:line="240" w:lineRule="auto"/>
        <w:jc w:val="right"/>
        <w:rPr>
          <w:rFonts w:ascii="Times New Roman" w:hAnsi="Times New Roman" w:cs="Times New Roman"/>
          <w:sz w:val="20"/>
          <w:szCs w:val="20"/>
        </w:rPr>
      </w:pPr>
      <w:r w:rsidRPr="00D327FA">
        <w:rPr>
          <w:rFonts w:ascii="Times New Roman" w:hAnsi="Times New Roman" w:cs="Times New Roman"/>
          <w:sz w:val="20"/>
          <w:szCs w:val="20"/>
        </w:rPr>
        <w:t>Приложение к</w:t>
      </w:r>
    </w:p>
    <w:p w:rsidR="00D327FA" w:rsidRPr="00D327FA" w:rsidRDefault="00D327FA" w:rsidP="00D327FA">
      <w:pPr>
        <w:spacing w:after="0" w:line="240" w:lineRule="auto"/>
        <w:ind w:firstLine="709"/>
        <w:jc w:val="right"/>
        <w:rPr>
          <w:rFonts w:ascii="Times New Roman" w:hAnsi="Times New Roman" w:cs="Times New Roman"/>
          <w:sz w:val="20"/>
          <w:szCs w:val="20"/>
        </w:rPr>
      </w:pPr>
      <w:r w:rsidRPr="00D327FA">
        <w:rPr>
          <w:rFonts w:ascii="Times New Roman" w:hAnsi="Times New Roman" w:cs="Times New Roman"/>
          <w:sz w:val="20"/>
          <w:szCs w:val="20"/>
        </w:rPr>
        <w:t>постановлению</w:t>
      </w:r>
    </w:p>
    <w:p w:rsidR="00D327FA" w:rsidRPr="00D327FA" w:rsidRDefault="00D327FA" w:rsidP="00D327FA">
      <w:pPr>
        <w:spacing w:after="0" w:line="240" w:lineRule="auto"/>
        <w:ind w:firstLine="709"/>
        <w:jc w:val="right"/>
        <w:rPr>
          <w:rFonts w:ascii="Times New Roman" w:hAnsi="Times New Roman" w:cs="Times New Roman"/>
          <w:sz w:val="20"/>
          <w:szCs w:val="20"/>
        </w:rPr>
      </w:pPr>
      <w:r w:rsidRPr="00D327FA">
        <w:rPr>
          <w:rFonts w:ascii="Times New Roman" w:hAnsi="Times New Roman" w:cs="Times New Roman"/>
          <w:sz w:val="20"/>
          <w:szCs w:val="20"/>
        </w:rPr>
        <w:t xml:space="preserve">главы сельского поселения </w:t>
      </w:r>
    </w:p>
    <w:p w:rsidR="00D327FA" w:rsidRPr="00D327FA" w:rsidRDefault="00A11616" w:rsidP="00D327FA">
      <w:pPr>
        <w:spacing w:after="0" w:line="240" w:lineRule="auto"/>
        <w:ind w:firstLine="709"/>
        <w:jc w:val="right"/>
        <w:rPr>
          <w:rFonts w:ascii="Times New Roman" w:hAnsi="Times New Roman" w:cs="Times New Roman"/>
          <w:sz w:val="20"/>
          <w:szCs w:val="20"/>
        </w:rPr>
      </w:pPr>
      <w:r w:rsidRPr="00A11616">
        <w:rPr>
          <w:rFonts w:ascii="Times New Roman" w:hAnsi="Times New Roman" w:cs="Times New Roman"/>
          <w:sz w:val="20"/>
          <w:szCs w:val="20"/>
        </w:rPr>
        <w:t>Тавтимановский</w:t>
      </w:r>
      <w:r w:rsidR="00D327FA" w:rsidRPr="00D327FA">
        <w:rPr>
          <w:rFonts w:ascii="Times New Roman" w:hAnsi="Times New Roman" w:cs="Times New Roman"/>
          <w:sz w:val="20"/>
          <w:szCs w:val="20"/>
        </w:rPr>
        <w:t xml:space="preserve"> сельсовет муниципального  района </w:t>
      </w:r>
    </w:p>
    <w:p w:rsidR="00D327FA" w:rsidRPr="00D327FA" w:rsidRDefault="00D327FA" w:rsidP="00D327FA">
      <w:pPr>
        <w:spacing w:after="0" w:line="240" w:lineRule="auto"/>
        <w:ind w:firstLine="709"/>
        <w:jc w:val="right"/>
        <w:rPr>
          <w:rFonts w:ascii="Times New Roman" w:hAnsi="Times New Roman" w:cs="Times New Roman"/>
          <w:sz w:val="20"/>
          <w:szCs w:val="20"/>
        </w:rPr>
      </w:pPr>
      <w:r w:rsidRPr="00D327FA">
        <w:rPr>
          <w:rFonts w:ascii="Times New Roman" w:hAnsi="Times New Roman" w:cs="Times New Roman"/>
          <w:sz w:val="20"/>
          <w:szCs w:val="20"/>
        </w:rPr>
        <w:t xml:space="preserve">Иглинский  район </w:t>
      </w:r>
    </w:p>
    <w:p w:rsidR="00D327FA" w:rsidRPr="00D327FA" w:rsidRDefault="00D327FA" w:rsidP="00D327FA">
      <w:pPr>
        <w:spacing w:after="0" w:line="240" w:lineRule="auto"/>
        <w:ind w:firstLine="709"/>
        <w:jc w:val="right"/>
        <w:rPr>
          <w:rFonts w:ascii="Times New Roman" w:hAnsi="Times New Roman" w:cs="Times New Roman"/>
          <w:sz w:val="20"/>
          <w:szCs w:val="20"/>
        </w:rPr>
      </w:pPr>
      <w:r w:rsidRPr="00D327FA">
        <w:rPr>
          <w:rFonts w:ascii="Times New Roman" w:hAnsi="Times New Roman" w:cs="Times New Roman"/>
          <w:sz w:val="20"/>
          <w:szCs w:val="20"/>
        </w:rPr>
        <w:t xml:space="preserve">Республики  Башкортостан  </w:t>
      </w:r>
    </w:p>
    <w:p w:rsidR="00D327FA" w:rsidRPr="00D327FA" w:rsidRDefault="00A11616" w:rsidP="00D327FA">
      <w:pPr>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от «16</w:t>
      </w:r>
      <w:r w:rsidR="00D327FA" w:rsidRPr="00D327FA">
        <w:rPr>
          <w:rFonts w:ascii="Times New Roman" w:hAnsi="Times New Roman" w:cs="Times New Roman"/>
          <w:sz w:val="20"/>
          <w:szCs w:val="20"/>
        </w:rPr>
        <w:t xml:space="preserve"> »</w:t>
      </w:r>
      <w:r>
        <w:rPr>
          <w:rFonts w:ascii="Times New Roman" w:hAnsi="Times New Roman" w:cs="Times New Roman"/>
          <w:sz w:val="20"/>
          <w:szCs w:val="20"/>
        </w:rPr>
        <w:t xml:space="preserve"> сентября </w:t>
      </w:r>
      <w:r w:rsidR="00D327FA" w:rsidRPr="00D327FA">
        <w:rPr>
          <w:rFonts w:ascii="Times New Roman" w:hAnsi="Times New Roman" w:cs="Times New Roman"/>
          <w:sz w:val="20"/>
          <w:szCs w:val="20"/>
        </w:rPr>
        <w:t>2020года №</w:t>
      </w:r>
      <w:r>
        <w:rPr>
          <w:rFonts w:ascii="Times New Roman" w:hAnsi="Times New Roman" w:cs="Times New Roman"/>
          <w:sz w:val="20"/>
          <w:szCs w:val="20"/>
        </w:rPr>
        <w:t xml:space="preserve"> 01-40</w:t>
      </w: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ПОРЯДОК</w:t>
      </w:r>
    </w:p>
    <w:p w:rsidR="00D327FA" w:rsidRPr="00D327FA" w:rsidRDefault="00D327FA" w:rsidP="00D327FA">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применения бюджетной классификации Российской Федерации</w:t>
      </w:r>
    </w:p>
    <w:p w:rsidR="00D327FA" w:rsidRPr="00D327FA" w:rsidRDefault="00D327FA" w:rsidP="00D327FA">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 xml:space="preserve">в части, относящейся к бюджету  сельского поселения  </w:t>
      </w:r>
      <w:r w:rsidR="00A11616" w:rsidRPr="00A11616">
        <w:rPr>
          <w:rFonts w:ascii="Times New Roman" w:hAnsi="Times New Roman" w:cs="Times New Roman"/>
          <w:sz w:val="28"/>
          <w:szCs w:val="28"/>
        </w:rPr>
        <w:t>Тавтимановский</w:t>
      </w:r>
      <w:r w:rsidR="00A11616">
        <w:rPr>
          <w:rFonts w:ascii="Times New Roman" w:hAnsi="Times New Roman" w:cs="Times New Roman"/>
          <w:sz w:val="28"/>
          <w:szCs w:val="28"/>
        </w:rPr>
        <w:t xml:space="preserve"> сельсовет </w:t>
      </w:r>
      <w:r w:rsidRPr="00D327FA">
        <w:rPr>
          <w:rFonts w:ascii="Times New Roman" w:hAnsi="Times New Roman" w:cs="Times New Roman"/>
          <w:sz w:val="28"/>
          <w:szCs w:val="28"/>
        </w:rPr>
        <w:t>муниципального района Иглинский район Республики Башкортостан</w:t>
      </w:r>
    </w:p>
    <w:p w:rsidR="00D327FA" w:rsidRPr="00D327FA" w:rsidRDefault="00D327FA" w:rsidP="00D327FA">
      <w:pPr>
        <w:spacing w:after="0" w:line="240" w:lineRule="auto"/>
        <w:ind w:firstLine="709"/>
        <w:jc w:val="center"/>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1.</w:t>
      </w:r>
      <w:r w:rsidRPr="00D327FA">
        <w:rPr>
          <w:rFonts w:ascii="Times New Roman" w:hAnsi="Times New Roman" w:cs="Times New Roman"/>
          <w:sz w:val="28"/>
          <w:szCs w:val="28"/>
        </w:rPr>
        <w:tab/>
        <w:t>Общие положения</w:t>
      </w: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Настоящий Порядок устанавливает особенности применения бюджетной классификации Российской Федерации (далее – бюджетная классификация) в части, относящейся к бюджету сельского поселения </w:t>
      </w:r>
      <w:r w:rsidR="00A11616" w:rsidRPr="00A11616">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всеми участниками бюджетного процесса в сельском  поселении </w:t>
      </w:r>
      <w:r w:rsidR="00A11616" w:rsidRPr="00A11616">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Республике Башкортостан.</w:t>
      </w:r>
    </w:p>
    <w:p w:rsidR="00D327FA" w:rsidRPr="00D327FA" w:rsidRDefault="00D327FA" w:rsidP="00D327FA">
      <w:pPr>
        <w:spacing w:after="0" w:line="240" w:lineRule="auto"/>
        <w:ind w:firstLine="709"/>
        <w:jc w:val="both"/>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2.</w:t>
      </w:r>
      <w:r w:rsidRPr="00D327FA">
        <w:rPr>
          <w:rFonts w:ascii="Times New Roman" w:hAnsi="Times New Roman" w:cs="Times New Roman"/>
          <w:sz w:val="28"/>
          <w:szCs w:val="28"/>
        </w:rPr>
        <w:tab/>
        <w:t>Целевые статьи расходов</w:t>
      </w: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Целевые статьи расходов бюджета Сельского поселения </w:t>
      </w:r>
      <w:r w:rsidR="00A11616" w:rsidRPr="00A11616">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(далее – целевые статьи расходов бюджета) обеспечивают привязку бюджетных ассигнований к муниципальным программам, их подпрограммам, муниципальным целевым программам,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 исполнению. </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Структура кода целевой статьи расходов бюджета состоит из десяти разрядов и включает следующие составные части (таблица 1):</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код программного (непрограммного) направления расходов </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(8-9 разряды кода классификации расходов) – предназначен для кодирования бюджетных ассигнований по муниципальным программам и непрограммным направлениям деятельности;</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код подпрограммы (10 разряд кода классификации расходов) – предназначен для кодирования бюджетных ассигнований по подпрограммам муниципальных программ, муниципальным целевым программам, предусмотренным в рамках муниципальных программ и непрограммным направлениям деятельности;</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код основного мероприятия (11-12 разряды кода классификации расходов) – предназначен для кодирования бюджетных ассигнований </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lastRenderedPageBreak/>
        <w:t>по основным мероприятиям подпрограмм муниципальных программ, муниципальным целевым программам, предусмотренным в рамках муниципальных программ и непрограммным направлениям деятельности;</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код направления расходов (13-17 разряды кода классификации </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расходов) – предназначен для кодирования бюджетных ассигнований </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по направлениям расходования средств, конкретизирующим (при необходимости) отдельные мероприятия.</w:t>
      </w:r>
    </w:p>
    <w:p w:rsidR="00D327FA" w:rsidRPr="00D327FA" w:rsidRDefault="00D327FA" w:rsidP="00F35CC2">
      <w:pPr>
        <w:spacing w:after="0" w:line="240" w:lineRule="auto"/>
        <w:ind w:firstLine="709"/>
        <w:jc w:val="both"/>
        <w:rPr>
          <w:rFonts w:ascii="Times New Roman" w:eastAsia="Times New Roman" w:hAnsi="Times New Roman" w:cs="Times New Roman"/>
          <w:sz w:val="24"/>
          <w:szCs w:val="24"/>
          <w:lang w:eastAsia="ru-RU"/>
        </w:rPr>
      </w:pPr>
    </w:p>
    <w:p w:rsidR="00D327FA" w:rsidRPr="00D327FA" w:rsidRDefault="00D327FA" w:rsidP="00F35CC2">
      <w:pPr>
        <w:tabs>
          <w:tab w:val="left" w:pos="0"/>
        </w:tabs>
        <w:spacing w:after="0" w:line="240" w:lineRule="auto"/>
        <w:jc w:val="both"/>
        <w:rPr>
          <w:rFonts w:ascii="Times New Roman" w:eastAsia="Times New Roman" w:hAnsi="Times New Roman" w:cs="Times New Roman"/>
          <w:sz w:val="24"/>
          <w:szCs w:val="24"/>
          <w:lang w:eastAsia="ru-RU"/>
        </w:rPr>
      </w:pPr>
      <w:r w:rsidRPr="00D327FA">
        <w:rPr>
          <w:rFonts w:ascii="Times New Roman" w:eastAsia="Times New Roman" w:hAnsi="Times New Roman" w:cs="Times New Roman"/>
          <w:bCs/>
          <w:sz w:val="24"/>
          <w:szCs w:val="24"/>
          <w:lang w:eastAsia="ru-RU"/>
        </w:rPr>
        <w:t>Таблица 1</w:t>
      </w:r>
    </w:p>
    <w:tbl>
      <w:tblPr>
        <w:tblW w:w="93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4"/>
        <w:gridCol w:w="1262"/>
        <w:gridCol w:w="1472"/>
        <w:gridCol w:w="977"/>
        <w:gridCol w:w="994"/>
        <w:gridCol w:w="644"/>
        <w:gridCol w:w="616"/>
        <w:gridCol w:w="630"/>
        <w:gridCol w:w="616"/>
        <w:gridCol w:w="560"/>
      </w:tblGrid>
      <w:tr w:rsidR="00D327FA" w:rsidRPr="00D327FA" w:rsidTr="00D327FA">
        <w:tc>
          <w:tcPr>
            <w:tcW w:w="9309" w:type="dxa"/>
            <w:gridSpan w:val="10"/>
            <w:tcBorders>
              <w:top w:val="single" w:sz="4" w:space="0" w:color="auto"/>
              <w:left w:val="single" w:sz="4" w:space="0" w:color="auto"/>
              <w:bottom w:val="single" w:sz="4" w:space="0" w:color="auto"/>
              <w:right w:val="single" w:sz="4" w:space="0" w:color="auto"/>
            </w:tcBorders>
            <w:vAlign w:val="center"/>
            <w:hideMark/>
          </w:tcPr>
          <w:p w:rsidR="00D327FA" w:rsidRPr="00D327FA" w:rsidRDefault="00D327FA" w:rsidP="00F35CC2">
            <w:pPr>
              <w:tabs>
                <w:tab w:val="left" w:pos="0"/>
              </w:tabs>
              <w:spacing w:after="0"/>
              <w:ind w:firstLine="709"/>
              <w:jc w:val="both"/>
              <w:rPr>
                <w:rFonts w:ascii="Times New Roman" w:eastAsia="Times New Roman" w:hAnsi="Times New Roman" w:cs="Times New Roman"/>
                <w:bCs/>
                <w:sz w:val="24"/>
                <w:szCs w:val="24"/>
              </w:rPr>
            </w:pPr>
            <w:r w:rsidRPr="00D327FA">
              <w:rPr>
                <w:rFonts w:ascii="Times New Roman" w:eastAsia="Times New Roman" w:hAnsi="Times New Roman" w:cs="Times New Roman"/>
                <w:bCs/>
                <w:sz w:val="24"/>
                <w:szCs w:val="24"/>
              </w:rPr>
              <w:t>Целевая статья</w:t>
            </w:r>
          </w:p>
        </w:tc>
      </w:tr>
      <w:tr w:rsidR="00D327FA" w:rsidRPr="00D327FA" w:rsidTr="00D327FA">
        <w:tc>
          <w:tcPr>
            <w:tcW w:w="6243" w:type="dxa"/>
            <w:gridSpan w:val="5"/>
            <w:tcBorders>
              <w:top w:val="single" w:sz="4" w:space="0" w:color="auto"/>
              <w:left w:val="single" w:sz="4" w:space="0" w:color="auto"/>
              <w:bottom w:val="single" w:sz="4" w:space="0" w:color="auto"/>
              <w:right w:val="single" w:sz="4" w:space="0" w:color="auto"/>
            </w:tcBorders>
            <w:vAlign w:val="center"/>
            <w:hideMark/>
          </w:tcPr>
          <w:p w:rsidR="00D327FA" w:rsidRPr="00D327FA" w:rsidRDefault="00D327FA" w:rsidP="00F35CC2">
            <w:pPr>
              <w:tabs>
                <w:tab w:val="left" w:pos="0"/>
              </w:tabs>
              <w:spacing w:after="0"/>
              <w:ind w:firstLine="709"/>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327FA" w:rsidRPr="00D327FA" w:rsidRDefault="00D327FA" w:rsidP="00F35CC2">
            <w:pPr>
              <w:autoSpaceDE w:val="0"/>
              <w:autoSpaceDN w:val="0"/>
              <w:adjustRightInd w:val="0"/>
              <w:snapToGrid w:val="0"/>
              <w:spacing w:after="0"/>
              <w:jc w:val="both"/>
              <w:outlineLvl w:val="4"/>
              <w:rPr>
                <w:rFonts w:ascii="Times New Roman" w:eastAsia="Calibri" w:hAnsi="Times New Roman" w:cs="Times New Roman"/>
                <w:sz w:val="24"/>
                <w:szCs w:val="24"/>
              </w:rPr>
            </w:pPr>
            <w:r w:rsidRPr="00D327FA">
              <w:rPr>
                <w:rFonts w:ascii="Times New Roman" w:eastAsia="Calibri" w:hAnsi="Times New Roman" w:cs="Times New Roman"/>
                <w:sz w:val="24"/>
                <w:szCs w:val="24"/>
              </w:rPr>
              <w:t xml:space="preserve">Направление </w:t>
            </w:r>
            <w:r w:rsidRPr="00D327FA">
              <w:rPr>
                <w:rFonts w:ascii="Times New Roman" w:eastAsia="Calibri" w:hAnsi="Times New Roman" w:cs="Times New Roman"/>
                <w:sz w:val="24"/>
                <w:szCs w:val="24"/>
              </w:rPr>
              <w:br/>
              <w:t>расходов</w:t>
            </w:r>
          </w:p>
        </w:tc>
      </w:tr>
      <w:tr w:rsidR="00D327FA" w:rsidRPr="00D327FA" w:rsidTr="00D327FA">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D327FA" w:rsidRPr="00D327FA" w:rsidRDefault="00D327FA" w:rsidP="00F35CC2">
            <w:pPr>
              <w:autoSpaceDE w:val="0"/>
              <w:autoSpaceDN w:val="0"/>
              <w:adjustRightInd w:val="0"/>
              <w:snapToGrid w:val="0"/>
              <w:spacing w:after="0"/>
              <w:jc w:val="both"/>
              <w:outlineLvl w:val="4"/>
              <w:rPr>
                <w:rFonts w:ascii="Times New Roman" w:eastAsia="Calibri" w:hAnsi="Times New Roman" w:cs="Times New Roman"/>
                <w:sz w:val="24"/>
                <w:szCs w:val="24"/>
              </w:rPr>
            </w:pPr>
            <w:r w:rsidRPr="00D327FA">
              <w:rPr>
                <w:rFonts w:ascii="Times New Roman" w:eastAsia="Calibri" w:hAnsi="Times New Roman" w:cs="Times New Roman"/>
                <w:sz w:val="24"/>
                <w:szCs w:val="24"/>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hideMark/>
          </w:tcPr>
          <w:p w:rsidR="00D327FA" w:rsidRPr="00D327FA" w:rsidRDefault="00D327FA" w:rsidP="00F35CC2">
            <w:pPr>
              <w:tabs>
                <w:tab w:val="left" w:pos="0"/>
              </w:tabs>
              <w:spacing w:after="0"/>
              <w:ind w:right="-34"/>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Под-программа (РЦП)</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rsidR="00D327FA" w:rsidRPr="00D327FA" w:rsidRDefault="00D327FA" w:rsidP="00F35CC2">
            <w:pPr>
              <w:autoSpaceDE w:val="0"/>
              <w:autoSpaceDN w:val="0"/>
              <w:adjustRightInd w:val="0"/>
              <w:snapToGrid w:val="0"/>
              <w:spacing w:after="0"/>
              <w:jc w:val="both"/>
              <w:outlineLvl w:val="4"/>
              <w:rPr>
                <w:rFonts w:ascii="Times New Roman" w:eastAsia="Calibri" w:hAnsi="Times New Roman" w:cs="Times New Roman"/>
                <w:sz w:val="24"/>
                <w:szCs w:val="24"/>
              </w:rPr>
            </w:pPr>
            <w:r w:rsidRPr="00D327FA">
              <w:rPr>
                <w:rFonts w:ascii="Times New Roman" w:eastAsia="Calibri" w:hAnsi="Times New Roman" w:cs="Times New Roman"/>
                <w:sz w:val="24"/>
                <w:szCs w:val="24"/>
              </w:rPr>
              <w:t>Основное мероприятие</w:t>
            </w:r>
          </w:p>
        </w:tc>
        <w:tc>
          <w:tcPr>
            <w:tcW w:w="5488" w:type="dxa"/>
            <w:gridSpan w:val="5"/>
            <w:vMerge/>
            <w:tcBorders>
              <w:top w:val="single" w:sz="4" w:space="0" w:color="auto"/>
              <w:left w:val="single" w:sz="4" w:space="0" w:color="auto"/>
              <w:bottom w:val="single" w:sz="4" w:space="0" w:color="auto"/>
              <w:right w:val="single" w:sz="4" w:space="0" w:color="auto"/>
            </w:tcBorders>
            <w:vAlign w:val="center"/>
            <w:hideMark/>
          </w:tcPr>
          <w:p w:rsidR="00D327FA" w:rsidRPr="00D327FA" w:rsidRDefault="00D327FA" w:rsidP="00F35CC2">
            <w:pPr>
              <w:spacing w:after="0" w:line="240" w:lineRule="auto"/>
              <w:jc w:val="both"/>
              <w:rPr>
                <w:rFonts w:ascii="Times New Roman" w:eastAsia="Calibri" w:hAnsi="Times New Roman" w:cs="Times New Roman"/>
                <w:sz w:val="24"/>
                <w:szCs w:val="24"/>
              </w:rPr>
            </w:pPr>
          </w:p>
        </w:tc>
      </w:tr>
      <w:tr w:rsidR="00D327FA" w:rsidRPr="00D327FA" w:rsidTr="00D327FA">
        <w:trPr>
          <w:trHeight w:val="341"/>
        </w:trPr>
        <w:tc>
          <w:tcPr>
            <w:tcW w:w="1542" w:type="dxa"/>
            <w:tcBorders>
              <w:top w:val="nil"/>
              <w:left w:val="single" w:sz="4" w:space="0" w:color="auto"/>
              <w:bottom w:val="single" w:sz="4" w:space="0" w:color="auto"/>
              <w:right w:val="single" w:sz="4" w:space="0" w:color="auto"/>
            </w:tcBorders>
            <w:vAlign w:val="center"/>
            <w:hideMark/>
          </w:tcPr>
          <w:p w:rsidR="00D327FA" w:rsidRPr="00D327FA" w:rsidRDefault="00D327FA" w:rsidP="00F35CC2">
            <w:pPr>
              <w:spacing w:after="0"/>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8</w:t>
            </w:r>
          </w:p>
        </w:tc>
        <w:tc>
          <w:tcPr>
            <w:tcW w:w="1261" w:type="dxa"/>
            <w:tcBorders>
              <w:top w:val="nil"/>
              <w:left w:val="single" w:sz="4" w:space="0" w:color="auto"/>
              <w:bottom w:val="single" w:sz="4" w:space="0" w:color="auto"/>
              <w:right w:val="single" w:sz="4" w:space="0" w:color="auto"/>
            </w:tcBorders>
            <w:vAlign w:val="center"/>
            <w:hideMark/>
          </w:tcPr>
          <w:p w:rsidR="00D327FA" w:rsidRPr="00D327FA" w:rsidRDefault="00D327FA" w:rsidP="00F35CC2">
            <w:pPr>
              <w:spacing w:after="0"/>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9</w:t>
            </w:r>
          </w:p>
        </w:tc>
        <w:tc>
          <w:tcPr>
            <w:tcW w:w="1471" w:type="dxa"/>
            <w:tcBorders>
              <w:top w:val="nil"/>
              <w:left w:val="single" w:sz="4" w:space="0" w:color="auto"/>
              <w:bottom w:val="single" w:sz="4" w:space="0" w:color="auto"/>
              <w:right w:val="single" w:sz="4" w:space="0" w:color="auto"/>
            </w:tcBorders>
            <w:vAlign w:val="center"/>
            <w:hideMark/>
          </w:tcPr>
          <w:p w:rsidR="00D327FA" w:rsidRPr="00D327FA" w:rsidRDefault="00D327FA" w:rsidP="00F35CC2">
            <w:pPr>
              <w:spacing w:after="0"/>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10</w:t>
            </w:r>
          </w:p>
        </w:tc>
        <w:tc>
          <w:tcPr>
            <w:tcW w:w="976" w:type="dxa"/>
            <w:tcBorders>
              <w:top w:val="nil"/>
              <w:left w:val="single" w:sz="4" w:space="0" w:color="auto"/>
              <w:bottom w:val="single" w:sz="4" w:space="0" w:color="auto"/>
              <w:right w:val="single" w:sz="4" w:space="0" w:color="auto"/>
            </w:tcBorders>
            <w:vAlign w:val="center"/>
            <w:hideMark/>
          </w:tcPr>
          <w:p w:rsidR="00D327FA" w:rsidRPr="00D327FA" w:rsidRDefault="00D327FA" w:rsidP="00F35CC2">
            <w:pPr>
              <w:spacing w:after="0"/>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11</w:t>
            </w:r>
          </w:p>
        </w:tc>
        <w:tc>
          <w:tcPr>
            <w:tcW w:w="993" w:type="dxa"/>
            <w:tcBorders>
              <w:top w:val="nil"/>
              <w:left w:val="single" w:sz="4" w:space="0" w:color="auto"/>
              <w:bottom w:val="single" w:sz="4" w:space="0" w:color="auto"/>
              <w:right w:val="single" w:sz="4" w:space="0" w:color="auto"/>
            </w:tcBorders>
            <w:vAlign w:val="center"/>
            <w:hideMark/>
          </w:tcPr>
          <w:p w:rsidR="00D327FA" w:rsidRPr="00D327FA" w:rsidRDefault="00D327FA" w:rsidP="00F35CC2">
            <w:pPr>
              <w:spacing w:after="0"/>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12</w:t>
            </w:r>
          </w:p>
        </w:tc>
        <w:tc>
          <w:tcPr>
            <w:tcW w:w="644" w:type="dxa"/>
            <w:tcBorders>
              <w:top w:val="nil"/>
              <w:left w:val="single" w:sz="4" w:space="0" w:color="auto"/>
              <w:bottom w:val="single" w:sz="4" w:space="0" w:color="auto"/>
              <w:right w:val="single" w:sz="4" w:space="0" w:color="auto"/>
            </w:tcBorders>
            <w:vAlign w:val="center"/>
            <w:hideMark/>
          </w:tcPr>
          <w:p w:rsidR="00D327FA" w:rsidRPr="00D327FA" w:rsidRDefault="00D327FA" w:rsidP="00F35CC2">
            <w:pPr>
              <w:spacing w:after="0"/>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13</w:t>
            </w:r>
          </w:p>
        </w:tc>
        <w:tc>
          <w:tcPr>
            <w:tcW w:w="616" w:type="dxa"/>
            <w:tcBorders>
              <w:top w:val="nil"/>
              <w:left w:val="single" w:sz="4" w:space="0" w:color="auto"/>
              <w:bottom w:val="single" w:sz="4" w:space="0" w:color="auto"/>
              <w:right w:val="single" w:sz="4" w:space="0" w:color="auto"/>
            </w:tcBorders>
            <w:vAlign w:val="center"/>
            <w:hideMark/>
          </w:tcPr>
          <w:p w:rsidR="00D327FA" w:rsidRPr="00D327FA" w:rsidRDefault="00D327FA" w:rsidP="00F35CC2">
            <w:pPr>
              <w:spacing w:after="0"/>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14</w:t>
            </w:r>
          </w:p>
        </w:tc>
        <w:tc>
          <w:tcPr>
            <w:tcW w:w="630" w:type="dxa"/>
            <w:tcBorders>
              <w:top w:val="nil"/>
              <w:left w:val="single" w:sz="4" w:space="0" w:color="auto"/>
              <w:bottom w:val="single" w:sz="4" w:space="0" w:color="auto"/>
              <w:right w:val="single" w:sz="4" w:space="0" w:color="auto"/>
            </w:tcBorders>
            <w:vAlign w:val="center"/>
            <w:hideMark/>
          </w:tcPr>
          <w:p w:rsidR="00D327FA" w:rsidRPr="00D327FA" w:rsidRDefault="00D327FA" w:rsidP="00F35CC2">
            <w:pPr>
              <w:spacing w:after="0"/>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15</w:t>
            </w:r>
          </w:p>
        </w:tc>
        <w:tc>
          <w:tcPr>
            <w:tcW w:w="616" w:type="dxa"/>
            <w:tcBorders>
              <w:top w:val="nil"/>
              <w:left w:val="single" w:sz="4" w:space="0" w:color="auto"/>
              <w:bottom w:val="single" w:sz="4" w:space="0" w:color="auto"/>
              <w:right w:val="nil"/>
            </w:tcBorders>
            <w:vAlign w:val="center"/>
            <w:hideMark/>
          </w:tcPr>
          <w:p w:rsidR="00D327FA" w:rsidRPr="00D327FA" w:rsidRDefault="00D327FA" w:rsidP="00F35CC2">
            <w:pPr>
              <w:spacing w:after="0"/>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16</w:t>
            </w:r>
          </w:p>
        </w:tc>
        <w:tc>
          <w:tcPr>
            <w:tcW w:w="560" w:type="dxa"/>
            <w:tcBorders>
              <w:top w:val="nil"/>
              <w:left w:val="single" w:sz="4" w:space="0" w:color="auto"/>
              <w:bottom w:val="single" w:sz="4" w:space="0" w:color="auto"/>
              <w:right w:val="single" w:sz="4" w:space="0" w:color="auto"/>
            </w:tcBorders>
            <w:vAlign w:val="center"/>
            <w:hideMark/>
          </w:tcPr>
          <w:p w:rsidR="00D327FA" w:rsidRPr="00D327FA" w:rsidRDefault="00D327FA" w:rsidP="00F35CC2">
            <w:pPr>
              <w:spacing w:after="0"/>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17</w:t>
            </w:r>
          </w:p>
        </w:tc>
      </w:tr>
    </w:tbl>
    <w:p w:rsidR="00D327FA" w:rsidRPr="00D327FA" w:rsidRDefault="00D327FA" w:rsidP="00F35CC2">
      <w:pPr>
        <w:spacing w:after="0" w:line="240" w:lineRule="auto"/>
        <w:ind w:firstLine="709"/>
        <w:jc w:val="both"/>
        <w:rPr>
          <w:rFonts w:ascii="Times New Roman" w:hAnsi="Times New Roman" w:cs="Times New Roman"/>
          <w:sz w:val="28"/>
          <w:szCs w:val="28"/>
        </w:rPr>
      </w:pP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Целевым статьям бюджета муниципального района Республики Башкортостан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Отражение расходов бюджета сельского поселения муниципального района Иглинский район Республики Башкортостан, источником финансового обеспечения которых являются субвенции и иные межбюджетные трансферты, предоставляемые из федерального бюджета (бюджетов государственных внебюджетных фондов Российской Федерации) и бюджета Республики Башкортостан, осуществляется по целевым статьям расходов бюджетов, включающим коды направлений расходов (13-17 разряды кода расходов бюджетов), идентичные кодам соответствующих направлений расходов федерального бюджета (бюджетов государственных внебюджетных фондов Российской Федерации) и бюджета Республики Башкортостан, по которым отражаются расходы федерального бюджета (бюджетов государственных внебюджетных фондов Российской Федерации) и бюджета Республики Башкортостан на предоставление вышеуказанных межбюджетных трансфертов.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 являющегося источником финансового обеспечения расходов соответствующего бюджета.</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Перечень главных распорядителей средств бюджета сельского поселения </w:t>
      </w:r>
      <w:r w:rsidR="00A11616" w:rsidRPr="00A11616">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установлен в приложении № 1 к Порядку.</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Правила применения целевых статей расходов бюджета сельского поселения </w:t>
      </w:r>
      <w:r w:rsidR="00A11616" w:rsidRPr="00A11616">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установлены в пункте 2 раздела II Порядка.</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Увязка направлений расходов бюджетов с программными (непрограммными) статьями целевых статей расходов, детализирующая бюджетные ассигнования бюджета сельского поселения </w:t>
      </w:r>
      <w:r w:rsidR="00A11616" w:rsidRPr="00A11616">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w:t>
      </w:r>
      <w:r w:rsidRPr="00D327FA">
        <w:rPr>
          <w:rFonts w:ascii="Times New Roman" w:hAnsi="Times New Roman" w:cs="Times New Roman"/>
          <w:sz w:val="28"/>
          <w:szCs w:val="28"/>
        </w:rPr>
        <w:lastRenderedPageBreak/>
        <w:t>сельсовет муниципального района Иг</w:t>
      </w:r>
      <w:r>
        <w:rPr>
          <w:rFonts w:ascii="Times New Roman" w:hAnsi="Times New Roman" w:cs="Times New Roman"/>
          <w:sz w:val="28"/>
          <w:szCs w:val="28"/>
        </w:rPr>
        <w:t>линский район Республики Башкорто</w:t>
      </w:r>
      <w:r w:rsidRPr="00D327FA">
        <w:rPr>
          <w:rFonts w:ascii="Times New Roman" w:hAnsi="Times New Roman" w:cs="Times New Roman"/>
          <w:sz w:val="28"/>
          <w:szCs w:val="28"/>
        </w:rPr>
        <w:t>стан, устанавливается в приложении № 2 к Порядку.</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Расходы бюджета сельского поселения </w:t>
      </w:r>
      <w:r w:rsidR="00A11616" w:rsidRPr="00A11616">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w:t>
      </w:r>
      <w:r w:rsidR="00A11616" w:rsidRPr="00A11616">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подлежат отражению по виду расходов 242 «Закупка товаров, работ, услуг в сфере информационно-коммуникационных технологий».</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Отнесение расходов бюджетов к сфере информационно- коммуникационных технологий осуществляется на основании положений нормативных правовых актов, регулирующих отношения в указанной сфере.</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2.Перечень и правила отнесения расходов бюджета сельского поселения </w:t>
      </w:r>
      <w:r w:rsidR="00A11616" w:rsidRPr="00A11616">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соответствующие направления расходов.</w:t>
      </w: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2.1</w:t>
      </w:r>
      <w:r>
        <w:rPr>
          <w:rFonts w:ascii="Times New Roman" w:hAnsi="Times New Roman" w:cs="Times New Roman"/>
          <w:sz w:val="28"/>
          <w:szCs w:val="28"/>
        </w:rPr>
        <w:t>.</w:t>
      </w:r>
      <w:r w:rsidRPr="00D327FA">
        <w:rPr>
          <w:rFonts w:ascii="Times New Roman" w:hAnsi="Times New Roman" w:cs="Times New Roman"/>
          <w:sz w:val="28"/>
          <w:szCs w:val="28"/>
        </w:rPr>
        <w:t xml:space="preserve">Направления расходов, увязываемые с программными (непрограммными) статьями целевых статей расходов бюджета сельского поселения </w:t>
      </w:r>
      <w:r w:rsidR="00A11616" w:rsidRPr="00A11616">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w:t>
      </w:r>
      <w:r>
        <w:rPr>
          <w:rFonts w:ascii="Times New Roman" w:hAnsi="Times New Roman" w:cs="Times New Roman"/>
          <w:sz w:val="28"/>
          <w:szCs w:val="28"/>
        </w:rPr>
        <w:t xml:space="preserve"> район Республики Башкортостан.</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- 00200 Проведение выборов и референдумов</w:t>
      </w:r>
      <w:r w:rsidR="009C4B7A">
        <w:rPr>
          <w:rFonts w:ascii="Times New Roman" w:hAnsi="Times New Roman" w:cs="Times New Roman"/>
          <w:sz w:val="28"/>
          <w:szCs w:val="28"/>
        </w:rPr>
        <w:t>.</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3D748D">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связанные с подготовкой и проведением выборов и референдумов в сельском поселении </w:t>
      </w:r>
      <w:r w:rsidR="003D748D" w:rsidRPr="003D748D">
        <w:rPr>
          <w:rFonts w:ascii="Times New Roman" w:hAnsi="Times New Roman" w:cs="Times New Roman"/>
          <w:sz w:val="28"/>
          <w:szCs w:val="28"/>
        </w:rPr>
        <w:t xml:space="preserve">Тавтимановский </w:t>
      </w:r>
      <w:r w:rsidRPr="00D327FA">
        <w:rPr>
          <w:rFonts w:ascii="Times New Roman" w:hAnsi="Times New Roman" w:cs="Times New Roman"/>
          <w:sz w:val="28"/>
          <w:szCs w:val="28"/>
        </w:rPr>
        <w:t>сельсовет муниципального района Иглинский район Республики Башкортостан.</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9C4B7A"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-00220 </w:t>
      </w:r>
      <w:r w:rsidR="00D327FA" w:rsidRPr="00D327FA">
        <w:rPr>
          <w:rFonts w:ascii="Times New Roman" w:hAnsi="Times New Roman" w:cs="Times New Roman"/>
          <w:sz w:val="28"/>
          <w:szCs w:val="28"/>
        </w:rPr>
        <w:t>Проведение выборов в представительные органы муниципального образования</w:t>
      </w:r>
      <w:r>
        <w:rPr>
          <w:rFonts w:ascii="Times New Roman" w:hAnsi="Times New Roman" w:cs="Times New Roman"/>
          <w:sz w:val="28"/>
          <w:szCs w:val="28"/>
        </w:rPr>
        <w:t>.</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3D748D" w:rsidRPr="003D748D">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связанные с проведением выборов в представительные органы муниципального образования.</w:t>
      </w:r>
    </w:p>
    <w:p w:rsidR="00D327FA" w:rsidRPr="00D327FA" w:rsidRDefault="00D327FA" w:rsidP="003D748D">
      <w:pPr>
        <w:spacing w:after="0" w:line="240" w:lineRule="auto"/>
        <w:ind w:firstLine="709"/>
        <w:jc w:val="both"/>
        <w:rPr>
          <w:rFonts w:ascii="Times New Roman" w:hAnsi="Times New Roman" w:cs="Times New Roman"/>
          <w:sz w:val="28"/>
          <w:szCs w:val="28"/>
        </w:rPr>
      </w:pPr>
    </w:p>
    <w:p w:rsidR="00D327FA" w:rsidRDefault="00F35CC2"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02030 Глава сельского поселения (исполнительно-распорядительного органа муниципального образования)</w:t>
      </w:r>
      <w:r w:rsidR="009C4B7A">
        <w:rPr>
          <w:rFonts w:ascii="Times New Roman" w:hAnsi="Times New Roman" w:cs="Times New Roman"/>
          <w:sz w:val="28"/>
          <w:szCs w:val="28"/>
        </w:rPr>
        <w:t>.</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3D748D" w:rsidRPr="003D748D">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обеспечение выполнения функций главы сельского поселения.</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-02040 Аппараты органов государственной власти Республики Башкортостан</w:t>
      </w:r>
      <w:r w:rsidR="009C4B7A">
        <w:rPr>
          <w:rFonts w:ascii="Times New Roman" w:hAnsi="Times New Roman" w:cs="Times New Roman"/>
          <w:sz w:val="28"/>
          <w:szCs w:val="28"/>
        </w:rPr>
        <w:t>.</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3D748D" w:rsidRPr="003D748D">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w:t>
      </w: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Иглинский район Республики Башкортостан на обеспечение выполнения функций администрации сельского поселения </w:t>
      </w:r>
      <w:r w:rsidR="003D748D" w:rsidRPr="003D748D">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Совета сельского поселения </w:t>
      </w:r>
      <w:r w:rsidR="003D748D" w:rsidRPr="003D748D">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w:t>
      </w:r>
    </w:p>
    <w:p w:rsidR="009C4B7A" w:rsidRPr="009E13FA" w:rsidRDefault="009C4B7A" w:rsidP="003D748D">
      <w:pPr>
        <w:spacing w:after="0" w:line="240" w:lineRule="auto"/>
        <w:jc w:val="both"/>
        <w:rPr>
          <w:rStyle w:val="ac"/>
        </w:rPr>
      </w:pPr>
    </w:p>
    <w:p w:rsidR="00D327FA" w:rsidRDefault="009C4B7A"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03150 Дорожное хозяйство</w:t>
      </w:r>
      <w:r>
        <w:rPr>
          <w:rFonts w:ascii="Times New Roman" w:hAnsi="Times New Roman" w:cs="Times New Roman"/>
          <w:sz w:val="28"/>
          <w:szCs w:val="28"/>
        </w:rPr>
        <w:t>.</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3D748D" w:rsidRPr="003D748D">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государственную поддержку дорожного хозяйства, в том числе в форме субсидий на дорожное хозяйство и отдельные мероприятия в области дорожного хозяйства.</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-03330 Проведение работ по землеустройству</w:t>
      </w:r>
      <w:r w:rsidR="009C4B7A">
        <w:rPr>
          <w:rFonts w:ascii="Times New Roman" w:hAnsi="Times New Roman" w:cs="Times New Roman"/>
          <w:sz w:val="28"/>
          <w:szCs w:val="28"/>
        </w:rPr>
        <w:t>.</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3D748D" w:rsidRPr="003D748D">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проведение работ по землеустройству.</w:t>
      </w:r>
    </w:p>
    <w:p w:rsidR="00D327FA" w:rsidRDefault="009C4B7A"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03380 Мероприятия в области строительства, архитектуры и градостроительства</w:t>
      </w:r>
      <w:r>
        <w:rPr>
          <w:rFonts w:ascii="Times New Roman" w:hAnsi="Times New Roman" w:cs="Times New Roman"/>
          <w:sz w:val="28"/>
          <w:szCs w:val="28"/>
        </w:rPr>
        <w:t>.</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3D748D" w:rsidRPr="003D748D">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проведение мероприятий в области строительства, архитектуры и градостроительства.</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Pr="00D327FA" w:rsidRDefault="009C4B7A"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03470 Закупка автотранспортных средств и коммунальной техники</w:t>
      </w:r>
      <w:r>
        <w:rPr>
          <w:rFonts w:ascii="Times New Roman" w:hAnsi="Times New Roman" w:cs="Times New Roman"/>
          <w:sz w:val="28"/>
          <w:szCs w:val="28"/>
        </w:rPr>
        <w:t>.</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3D748D" w:rsidRPr="003D748D">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закупку автотранспортных средств и коммунальной техники.</w:t>
      </w:r>
    </w:p>
    <w:p w:rsidR="00D327FA" w:rsidRPr="00D327FA" w:rsidRDefault="00D327FA" w:rsidP="003D748D">
      <w:pPr>
        <w:spacing w:after="0" w:line="240" w:lineRule="auto"/>
        <w:ind w:firstLine="709"/>
        <w:jc w:val="both"/>
        <w:rPr>
          <w:rFonts w:ascii="Times New Roman" w:hAnsi="Times New Roman" w:cs="Times New Roman"/>
          <w:sz w:val="28"/>
          <w:szCs w:val="28"/>
        </w:rPr>
      </w:pPr>
    </w:p>
    <w:p w:rsidR="00D327FA" w:rsidRDefault="00F35CC2"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03530 Мероприятия в области жилищного хозяйства</w:t>
      </w:r>
      <w:r w:rsidR="009C4B7A">
        <w:rPr>
          <w:rFonts w:ascii="Times New Roman" w:hAnsi="Times New Roman" w:cs="Times New Roman"/>
          <w:sz w:val="28"/>
          <w:szCs w:val="28"/>
        </w:rPr>
        <w:t>.</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3D748D" w:rsidRPr="003D748D">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проведение мероприятий в области жилищного хозяйства.</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F35CC2"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03560 Мероприятия в области коммунального хозяйства</w:t>
      </w:r>
      <w:r w:rsidR="009C4B7A">
        <w:rPr>
          <w:rFonts w:ascii="Times New Roman" w:hAnsi="Times New Roman" w:cs="Times New Roman"/>
          <w:sz w:val="28"/>
          <w:szCs w:val="28"/>
        </w:rPr>
        <w:t>.</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lastRenderedPageBreak/>
        <w:t xml:space="preserve">По данному направлению расходов отражаются расходы бюджета сельского поселения </w:t>
      </w:r>
      <w:r w:rsidR="003D748D" w:rsidRPr="003D748D">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проведение мероприятий в области коммунального хозяйства по подготовке объектов жилищно- коммунального хозяйства к отопительному сезону.</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F35CC2"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0</w:t>
      </w:r>
      <w:r w:rsidR="009C4B7A">
        <w:rPr>
          <w:rFonts w:ascii="Times New Roman" w:hAnsi="Times New Roman" w:cs="Times New Roman"/>
          <w:sz w:val="28"/>
          <w:szCs w:val="28"/>
        </w:rPr>
        <w:t>3</w:t>
      </w:r>
      <w:r w:rsidR="00D327FA" w:rsidRPr="00D327FA">
        <w:rPr>
          <w:rFonts w:ascii="Times New Roman" w:hAnsi="Times New Roman" w:cs="Times New Roman"/>
          <w:sz w:val="28"/>
          <w:szCs w:val="28"/>
        </w:rPr>
        <w:t>610</w:t>
      </w:r>
      <w:r>
        <w:rPr>
          <w:rFonts w:ascii="Times New Roman" w:hAnsi="Times New Roman" w:cs="Times New Roman"/>
          <w:sz w:val="28"/>
          <w:szCs w:val="28"/>
        </w:rPr>
        <w:t xml:space="preserve"> </w:t>
      </w:r>
      <w:r w:rsidR="00D327FA" w:rsidRPr="00D327FA">
        <w:rPr>
          <w:rFonts w:ascii="Times New Roman" w:hAnsi="Times New Roman" w:cs="Times New Roman"/>
          <w:sz w:val="28"/>
          <w:szCs w:val="28"/>
        </w:rPr>
        <w:t>Уплата взносов на капитальный ремонт в отношении помещений, находящихся в государственной или муниципальной собственности</w:t>
      </w:r>
      <w:r w:rsidR="009C4B7A">
        <w:rPr>
          <w:rFonts w:ascii="Times New Roman" w:hAnsi="Times New Roman" w:cs="Times New Roman"/>
          <w:sz w:val="28"/>
          <w:szCs w:val="28"/>
        </w:rPr>
        <w:t>.</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3D748D" w:rsidRPr="003D748D">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уплату взносов на капитальный ремонт в отношении помещений, находящихся в муниципальной собственности.</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F35CC2"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05870 Мероприятия в области социальной политики</w:t>
      </w:r>
      <w:r w:rsidR="009C4B7A">
        <w:rPr>
          <w:rFonts w:ascii="Times New Roman" w:hAnsi="Times New Roman" w:cs="Times New Roman"/>
          <w:sz w:val="28"/>
          <w:szCs w:val="28"/>
        </w:rPr>
        <w:t>.</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3D748D" w:rsidRPr="003D748D">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проведение благотворительных акций, праздничных и других мероприятий в области социальной политики;</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государственную поддержку общественных  организаций, действующих в сфере социальной политики;</w:t>
      </w: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другие аналогичные расходы.</w:t>
      </w:r>
    </w:p>
    <w:p w:rsidR="009C4B7A" w:rsidRPr="00D327FA" w:rsidRDefault="009C4B7A" w:rsidP="003D748D">
      <w:pPr>
        <w:spacing w:after="0" w:line="240" w:lineRule="auto"/>
        <w:jc w:val="both"/>
        <w:rPr>
          <w:rFonts w:ascii="Times New Roman" w:hAnsi="Times New Roman" w:cs="Times New Roman"/>
          <w:sz w:val="28"/>
          <w:szCs w:val="28"/>
        </w:rPr>
      </w:pPr>
    </w:p>
    <w:p w:rsidR="00D327FA" w:rsidRDefault="00F35CC2"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09020 Оценка недвижимости, признание прав и регулирование отношений по государственной (муниципальной) собственности</w:t>
      </w:r>
      <w:r w:rsidR="009C4B7A">
        <w:rPr>
          <w:rFonts w:ascii="Times New Roman" w:hAnsi="Times New Roman" w:cs="Times New Roman"/>
          <w:sz w:val="28"/>
          <w:szCs w:val="28"/>
        </w:rPr>
        <w:t>.</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3D748D" w:rsidRPr="003D748D">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по управлению муниципальным имуществом, связанные с оценкой недвижимости, признанием прав и регулированием отношений по муниципальной собственности, в том числе по информационно-техническому обеспечени</w:t>
      </w:r>
      <w:r w:rsidR="00F35CC2">
        <w:rPr>
          <w:rFonts w:ascii="Times New Roman" w:hAnsi="Times New Roman" w:cs="Times New Roman"/>
          <w:sz w:val="28"/>
          <w:szCs w:val="28"/>
        </w:rPr>
        <w:t>ю процесса управления земельно-</w:t>
      </w:r>
      <w:r w:rsidRPr="00D327FA">
        <w:rPr>
          <w:rFonts w:ascii="Times New Roman" w:hAnsi="Times New Roman" w:cs="Times New Roman"/>
          <w:sz w:val="28"/>
          <w:szCs w:val="28"/>
        </w:rPr>
        <w:t xml:space="preserve">имущественным комплексом сельского поселения </w:t>
      </w:r>
      <w:r w:rsidR="003D748D" w:rsidRPr="003D748D">
        <w:rPr>
          <w:rFonts w:ascii="Times New Roman" w:hAnsi="Times New Roman" w:cs="Times New Roman"/>
          <w:sz w:val="28"/>
          <w:szCs w:val="28"/>
        </w:rPr>
        <w:t xml:space="preserve">Тавтимановский </w:t>
      </w:r>
      <w:r w:rsidRPr="00D327FA">
        <w:rPr>
          <w:rFonts w:ascii="Times New Roman" w:hAnsi="Times New Roman" w:cs="Times New Roman"/>
          <w:sz w:val="28"/>
          <w:szCs w:val="28"/>
        </w:rPr>
        <w:t>сельсовет муниципального района Иглинский район Республики Башкортостан, включая создание единой базы данных объектов недвижимости и земельных участков.</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F35CC2"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09040</w:t>
      </w:r>
      <w:r w:rsidR="009C4B7A">
        <w:rPr>
          <w:rFonts w:ascii="Times New Roman" w:hAnsi="Times New Roman" w:cs="Times New Roman"/>
          <w:sz w:val="28"/>
          <w:szCs w:val="28"/>
        </w:rPr>
        <w:t xml:space="preserve"> </w:t>
      </w:r>
      <w:r w:rsidR="00D327FA" w:rsidRPr="00D327FA">
        <w:rPr>
          <w:rFonts w:ascii="Times New Roman" w:hAnsi="Times New Roman" w:cs="Times New Roman"/>
          <w:sz w:val="28"/>
          <w:szCs w:val="28"/>
        </w:rPr>
        <w:t>Содержание и обслуживание муниципальной казны</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3D748D" w:rsidRPr="003D748D">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по содержанию, распоряжению и страхованию объектов имущества, составляющих казну сельского поселения </w:t>
      </w:r>
      <w:r w:rsidR="003D748D" w:rsidRPr="003D748D">
        <w:rPr>
          <w:rFonts w:ascii="Times New Roman" w:hAnsi="Times New Roman" w:cs="Times New Roman"/>
          <w:sz w:val="28"/>
          <w:szCs w:val="28"/>
        </w:rPr>
        <w:t xml:space="preserve">Тавтимановский </w:t>
      </w:r>
      <w:r w:rsidRPr="00D327FA">
        <w:rPr>
          <w:rFonts w:ascii="Times New Roman" w:hAnsi="Times New Roman" w:cs="Times New Roman"/>
          <w:sz w:val="28"/>
          <w:szCs w:val="28"/>
        </w:rPr>
        <w:t>сельсовет муниципального района Иглинский район Республики Башкортостан, направленные на сохранение имущества в надлежащем состоянии, а также расходы на их списание и утилизацию.</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F35CC2"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10470 Меры социальной поддержки и социальные выплаты отдельные категориям граждан, установленные решениями органов местного самоуправления</w:t>
      </w:r>
      <w:r w:rsidR="009C4B7A">
        <w:rPr>
          <w:rFonts w:ascii="Times New Roman" w:hAnsi="Times New Roman" w:cs="Times New Roman"/>
          <w:sz w:val="28"/>
          <w:szCs w:val="28"/>
        </w:rPr>
        <w:t>.</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3D748D" w:rsidRPr="003D748D">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по оказанию материальной помощи гражданам, пострадавшим от стихийных бедствий и других чрезвычайных ситуаций.</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F35CC2"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22080 Мероприятия по энергосбережению и повышению энергетической эффективности</w:t>
      </w:r>
      <w:r w:rsidR="009C4B7A">
        <w:rPr>
          <w:rFonts w:ascii="Times New Roman" w:hAnsi="Times New Roman" w:cs="Times New Roman"/>
          <w:sz w:val="28"/>
          <w:szCs w:val="28"/>
        </w:rPr>
        <w:t>.</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3D748D" w:rsidRPr="003D748D">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мероприятия по энергосбережению и повышению энергетической эффективности.</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F35CC2"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24600 Мероприятия по профилактике правонарушений и борьбе с преступностью</w:t>
      </w:r>
      <w:r w:rsidR="009C4B7A">
        <w:rPr>
          <w:rFonts w:ascii="Times New Roman" w:hAnsi="Times New Roman" w:cs="Times New Roman"/>
          <w:sz w:val="28"/>
          <w:szCs w:val="28"/>
        </w:rPr>
        <w:t>.</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3D748D" w:rsidRPr="003D748D">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мероприятия по профилактике правонарушений и борьбе с преступностью.</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F35CC2"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24700 Мероприятия по профилактике терроризма и экстремизма</w:t>
      </w:r>
      <w:r w:rsidR="009C4B7A">
        <w:rPr>
          <w:rFonts w:ascii="Times New Roman" w:hAnsi="Times New Roman" w:cs="Times New Roman"/>
          <w:sz w:val="28"/>
          <w:szCs w:val="28"/>
        </w:rPr>
        <w:t>.</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3D748D" w:rsidRPr="003D748D">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мероприятия по профилактике терроризма и экстремизма.</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F35CC2"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41200 Мероприятия в области экологии и природопользования</w:t>
      </w:r>
      <w:r w:rsidR="009C4B7A">
        <w:rPr>
          <w:rFonts w:ascii="Times New Roman" w:hAnsi="Times New Roman" w:cs="Times New Roman"/>
          <w:sz w:val="28"/>
          <w:szCs w:val="28"/>
        </w:rPr>
        <w:t>.</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3D748D" w:rsidRPr="003D748D">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проведение мероприятий в области экологии и природопользования.</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-41870 Мероприятия в области физической культуры и спорта</w:t>
      </w:r>
      <w:r w:rsidR="009C4B7A">
        <w:rPr>
          <w:rFonts w:ascii="Times New Roman" w:hAnsi="Times New Roman" w:cs="Times New Roman"/>
          <w:sz w:val="28"/>
          <w:szCs w:val="28"/>
        </w:rPr>
        <w:t>.</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3D748D" w:rsidRPr="003D748D">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проведение мероприятий в области физической культуры и спорта.</w:t>
      </w:r>
    </w:p>
    <w:p w:rsidR="00D327FA" w:rsidRPr="00D327FA" w:rsidRDefault="00D327FA"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lastRenderedPageBreak/>
        <w:t>-43110 Учреждения в сфере молодежной политики</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3D748D" w:rsidRPr="003D748D">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содержание и обеспечение деятельности (оказание услуг) подведомственных учреждений в сфере молодежной политики.</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F35CC2"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44090 Дворцы и дома культуры, другие учреждения культуры</w:t>
      </w:r>
      <w:r w:rsidR="009C4B7A">
        <w:rPr>
          <w:rFonts w:ascii="Times New Roman" w:hAnsi="Times New Roman" w:cs="Times New Roman"/>
          <w:sz w:val="28"/>
          <w:szCs w:val="28"/>
        </w:rPr>
        <w:t>.</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3D748D" w:rsidRPr="003D748D">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содержание и обеспечение деятельности (оказание услуг) подведомственных учреждений - дворцов и домов культуры.</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F35CC2"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45870 Организации, осуществляющие реализацию программ спортивной подготовки</w:t>
      </w:r>
      <w:r w:rsidR="009C4B7A">
        <w:rPr>
          <w:rFonts w:ascii="Times New Roman" w:hAnsi="Times New Roman" w:cs="Times New Roman"/>
          <w:sz w:val="28"/>
          <w:szCs w:val="28"/>
        </w:rPr>
        <w:t>.</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3D748D" w:rsidRPr="003D748D">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финансовое обеспечение деятельности подведомственных учреждений, осуществляющих реализацию программ спортивной подготовки в соответствии с федеральными стандартами и Единым календарным планом межрегиональных, всероссийских и международных физкультурных мероприятий и спортивных мероприятий, календарным планом спортивных мероприятий Республики Башкортостан, муниципальных образований.</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-51180 Осуществление первичного воинского учета на территориях, где отсутствуют военные комиссариаты, за счет средств федерального бюджета</w:t>
      </w:r>
      <w:r w:rsidR="009C4B7A">
        <w:rPr>
          <w:rFonts w:ascii="Times New Roman" w:hAnsi="Times New Roman" w:cs="Times New Roman"/>
          <w:sz w:val="28"/>
          <w:szCs w:val="28"/>
        </w:rPr>
        <w:t>.</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3D748D" w:rsidRPr="003D748D">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осуществляемые за счет средств федерального бюджета на осуществление первичного воинского учета на территориях, где отсутствуют военные комиссариаты.</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-64450 Публикация муниципальных правовых актов и иной официальной информации</w:t>
      </w:r>
      <w:r w:rsidR="009C4B7A">
        <w:rPr>
          <w:rFonts w:ascii="Times New Roman" w:hAnsi="Times New Roman" w:cs="Times New Roman"/>
          <w:sz w:val="28"/>
          <w:szCs w:val="28"/>
        </w:rPr>
        <w:t>.</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По данному направлению расходов отражаются расходы бюджета</w:t>
      </w: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сельского поселения </w:t>
      </w:r>
      <w:r w:rsidR="003D748D" w:rsidRPr="003D748D">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связанные с публикацией муниципальных правовых актов и иной официальной информации.</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F35CC2"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72470 Субсидии на софинансирование</w:t>
      </w:r>
      <w:bookmarkStart w:id="0" w:name="_GoBack"/>
      <w:bookmarkEnd w:id="0"/>
      <w:r w:rsidR="00D327FA" w:rsidRPr="00D327FA">
        <w:rPr>
          <w:rFonts w:ascii="Times New Roman" w:hAnsi="Times New Roman" w:cs="Times New Roman"/>
          <w:sz w:val="28"/>
          <w:szCs w:val="28"/>
        </w:rPr>
        <w:t xml:space="preserve"> проектов развития общественной инфраструктуры, основанных на местных инициативах</w:t>
      </w:r>
      <w:r w:rsidR="009C4B7A">
        <w:rPr>
          <w:rFonts w:ascii="Times New Roman" w:hAnsi="Times New Roman" w:cs="Times New Roman"/>
          <w:sz w:val="28"/>
          <w:szCs w:val="28"/>
        </w:rPr>
        <w:t>.</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lastRenderedPageBreak/>
        <w:t xml:space="preserve">По данному направлению расходов отражаются расходы бюджета сельского поселения </w:t>
      </w:r>
      <w:r w:rsidR="003D748D" w:rsidRPr="003D748D">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Республики Башкортостан на софинансирование проектов развития общественной инфраструктуры, основанных на местных инициативах.</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целевым направлениям:</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S247l «Реализация проектов развития общественной инфраструктуры, основанных на местных инициативах, за счет средств местных бюджетов»;</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S2472 «Реализация проектов развития общественной инфраструктуры, основанных на местных инициативах, за счет средств, поступивших от физических лиц»;</w:t>
      </w: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S2473 «Реализация проектов развития общественной инфраструктуры, основанных на местных инициативах, за счет средств, </w:t>
      </w:r>
      <w:r w:rsidR="00E6662D">
        <w:rPr>
          <w:rFonts w:ascii="Times New Roman" w:hAnsi="Times New Roman" w:cs="Times New Roman"/>
          <w:sz w:val="28"/>
          <w:szCs w:val="28"/>
        </w:rPr>
        <w:t>поступивших от юридических лиц.</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Pr="00D327FA" w:rsidRDefault="00E6662D"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72480 Субсидии на реализацию проектов по благоустройству дворовых территорий, основанных на местных инициативах</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3D748D" w:rsidRPr="003D748D">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реализацию проектов по благоустройству дворовых территорий, основанных на местных инициативах за счет субсидий из бюджета Республики Башкортостан.</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целевым направлениям:</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S2481 «Реализация проектов по благоустройству дворовых территорий, основанных на местных инициативах, за счет средств местных бюджетов»;</w:t>
      </w: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S2482 «Реализация проектов по благоустройству дворовых территорий, основанных на местных инициативах, за счет средств, </w:t>
      </w:r>
      <w:r w:rsidR="00E6662D">
        <w:rPr>
          <w:rFonts w:ascii="Times New Roman" w:hAnsi="Times New Roman" w:cs="Times New Roman"/>
          <w:sz w:val="28"/>
          <w:szCs w:val="28"/>
        </w:rPr>
        <w:t>поступивших от физических лиц».</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E6662D"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72500 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софинансируемых за счет средств федерального бюджета)</w:t>
      </w:r>
      <w:r w:rsidR="009C4B7A">
        <w:rPr>
          <w:rFonts w:ascii="Times New Roman" w:hAnsi="Times New Roman" w:cs="Times New Roman"/>
          <w:sz w:val="28"/>
          <w:szCs w:val="28"/>
        </w:rPr>
        <w:t>.</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3D748D" w:rsidRPr="003D748D">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поддержку государственных</w:t>
      </w:r>
      <w:r w:rsidR="00F35CC2">
        <w:rPr>
          <w:rFonts w:ascii="Times New Roman" w:hAnsi="Times New Roman" w:cs="Times New Roman"/>
          <w:sz w:val="28"/>
          <w:szCs w:val="28"/>
        </w:rPr>
        <w:t xml:space="preserve"> </w:t>
      </w:r>
      <w:r w:rsidRPr="00D327FA">
        <w:rPr>
          <w:rFonts w:ascii="Times New Roman" w:hAnsi="Times New Roman" w:cs="Times New Roman"/>
          <w:sz w:val="28"/>
          <w:szCs w:val="28"/>
        </w:rPr>
        <w:t>программ Республики Башкортостан и муниципальных программ формирования современной городской среды (за исключением расходов, софинансируемых за счет средств федерального бюджета).</w:t>
      </w: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lastRenderedPageBreak/>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целевому направлению S2500.</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E6662D"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74000 Иные безвозмездные и безвозвратные перечисления</w:t>
      </w:r>
      <w:r w:rsidR="009C4B7A">
        <w:rPr>
          <w:rFonts w:ascii="Times New Roman" w:hAnsi="Times New Roman" w:cs="Times New Roman"/>
          <w:sz w:val="28"/>
          <w:szCs w:val="28"/>
        </w:rPr>
        <w:t>.</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3D748D" w:rsidRPr="003D748D">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предоставление иных безвозмездных и безвозвратных перечислений бюджетам муниципальных образований.</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E6662D"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74040 Иные межбюджетные трансферты для финансирования мероприятий по благоустройству территорий населенных пунктов, осуществлению дорожной деятельности, мероприятий по коммунальному хозяйству и обеспечению пожарной безопасности в границах сельских поселений</w:t>
      </w:r>
      <w:r>
        <w:rPr>
          <w:rFonts w:ascii="Times New Roman" w:hAnsi="Times New Roman" w:cs="Times New Roman"/>
          <w:sz w:val="28"/>
          <w:szCs w:val="28"/>
        </w:rPr>
        <w:t>.</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3D748D" w:rsidRPr="003D748D">
        <w:rPr>
          <w:rFonts w:ascii="Times New Roman" w:hAnsi="Times New Roman" w:cs="Times New Roman"/>
          <w:sz w:val="28"/>
          <w:szCs w:val="28"/>
        </w:rPr>
        <w:t xml:space="preserve">Тавтимановский </w:t>
      </w:r>
      <w:r w:rsidRPr="00D327FA">
        <w:rPr>
          <w:rFonts w:ascii="Times New Roman" w:hAnsi="Times New Roman" w:cs="Times New Roman"/>
          <w:sz w:val="28"/>
          <w:szCs w:val="28"/>
        </w:rPr>
        <w:t>сельсовет муниципального района Иглинский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II.</w:t>
      </w:r>
      <w:r w:rsidRPr="00D327FA">
        <w:rPr>
          <w:rFonts w:ascii="Times New Roman" w:hAnsi="Times New Roman" w:cs="Times New Roman"/>
          <w:sz w:val="28"/>
          <w:szCs w:val="28"/>
        </w:rPr>
        <w:tab/>
        <w:t>Установление, детализация и определение порядка применения классифи</w:t>
      </w:r>
      <w:r w:rsidR="00E6662D">
        <w:rPr>
          <w:rFonts w:ascii="Times New Roman" w:hAnsi="Times New Roman" w:cs="Times New Roman"/>
          <w:sz w:val="28"/>
          <w:szCs w:val="28"/>
        </w:rPr>
        <w:t xml:space="preserve">кации источников финансирования </w:t>
      </w:r>
      <w:r w:rsidRPr="00D327FA">
        <w:rPr>
          <w:rFonts w:ascii="Times New Roman" w:hAnsi="Times New Roman" w:cs="Times New Roman"/>
          <w:sz w:val="28"/>
          <w:szCs w:val="28"/>
        </w:rPr>
        <w:t xml:space="preserve">дефицита бюджета сельского поселения </w:t>
      </w:r>
      <w:r w:rsidR="003D748D" w:rsidRPr="003D748D">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w:t>
      </w:r>
      <w:r w:rsidR="00E6662D">
        <w:rPr>
          <w:rFonts w:ascii="Times New Roman" w:hAnsi="Times New Roman" w:cs="Times New Roman"/>
          <w:sz w:val="28"/>
          <w:szCs w:val="28"/>
        </w:rPr>
        <w:t>.</w:t>
      </w:r>
    </w:p>
    <w:p w:rsidR="009C4B7A" w:rsidRPr="00D327FA" w:rsidRDefault="009C4B7A" w:rsidP="003D748D">
      <w:pPr>
        <w:spacing w:after="0" w:line="240" w:lineRule="auto"/>
        <w:ind w:firstLine="709"/>
        <w:jc w:val="center"/>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Перечень кодов источников финансирования дефицита бюджета Республики Башкортостан по соответствующему подвиду источников финансирования дефицитов бюджетов установ</w:t>
      </w:r>
      <w:r w:rsidR="00E6662D">
        <w:rPr>
          <w:rFonts w:ascii="Times New Roman" w:hAnsi="Times New Roman" w:cs="Times New Roman"/>
          <w:sz w:val="28"/>
          <w:szCs w:val="28"/>
        </w:rPr>
        <w:t>лен в приложении № 4 к Порядку.</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III.</w:t>
      </w:r>
      <w:r w:rsidRPr="00D327FA">
        <w:rPr>
          <w:rFonts w:ascii="Times New Roman" w:hAnsi="Times New Roman" w:cs="Times New Roman"/>
          <w:sz w:val="28"/>
          <w:szCs w:val="28"/>
        </w:rPr>
        <w:tab/>
        <w:t xml:space="preserve">Перечень и правила применения в части детализации кодов расходов операций сектора государственного управления, задействованных  в бюджете сельского поселения  </w:t>
      </w:r>
      <w:r w:rsidR="003D748D" w:rsidRPr="003D748D">
        <w:rPr>
          <w:rFonts w:ascii="Times New Roman" w:hAnsi="Times New Roman" w:cs="Times New Roman"/>
          <w:sz w:val="28"/>
          <w:szCs w:val="28"/>
        </w:rPr>
        <w:t>Тавтимановский</w:t>
      </w:r>
      <w:r w:rsidR="00E6662D">
        <w:rPr>
          <w:rFonts w:ascii="Times New Roman" w:hAnsi="Times New Roman" w:cs="Times New Roman"/>
          <w:sz w:val="28"/>
          <w:szCs w:val="28"/>
        </w:rPr>
        <w:t xml:space="preserve"> сельсовет муниципального </w:t>
      </w:r>
      <w:r w:rsidRPr="00D327FA">
        <w:rPr>
          <w:rFonts w:ascii="Times New Roman" w:hAnsi="Times New Roman" w:cs="Times New Roman"/>
          <w:sz w:val="28"/>
          <w:szCs w:val="28"/>
        </w:rPr>
        <w:t>района Иглинский</w:t>
      </w:r>
      <w:r w:rsidR="00E6662D">
        <w:rPr>
          <w:rFonts w:ascii="Times New Roman" w:hAnsi="Times New Roman" w:cs="Times New Roman"/>
          <w:sz w:val="28"/>
          <w:szCs w:val="28"/>
        </w:rPr>
        <w:t xml:space="preserve"> район Республики Башкортостан.</w:t>
      </w:r>
    </w:p>
    <w:p w:rsidR="009C4B7A" w:rsidRPr="00D327FA" w:rsidRDefault="009C4B7A" w:rsidP="003D748D">
      <w:pPr>
        <w:spacing w:after="0" w:line="240" w:lineRule="auto"/>
        <w:ind w:firstLine="709"/>
        <w:jc w:val="center"/>
        <w:rPr>
          <w:rFonts w:ascii="Times New Roman" w:hAnsi="Times New Roman" w:cs="Times New Roman"/>
          <w:sz w:val="28"/>
          <w:szCs w:val="28"/>
        </w:rPr>
      </w:pP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4.1.</w:t>
      </w:r>
      <w:r w:rsidRPr="00D327FA">
        <w:rPr>
          <w:rFonts w:ascii="Times New Roman" w:hAnsi="Times New Roman" w:cs="Times New Roman"/>
          <w:sz w:val="28"/>
          <w:szCs w:val="28"/>
        </w:rPr>
        <w:tab/>
        <w:t>Перечень кодов статей, подстатей расходов операций сектора государственного управления с детализацией установлен в Приложении № 5 к Порядку.</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4.2.</w:t>
      </w:r>
      <w:r w:rsidRPr="00D327FA">
        <w:rPr>
          <w:rFonts w:ascii="Times New Roman" w:hAnsi="Times New Roman" w:cs="Times New Roman"/>
          <w:sz w:val="28"/>
          <w:szCs w:val="28"/>
        </w:rPr>
        <w:tab/>
        <w:t>Правила применения в части детализации кодов расходов операций сектора государственного управления, задей</w:t>
      </w:r>
      <w:r w:rsidR="00E6662D">
        <w:rPr>
          <w:rFonts w:ascii="Times New Roman" w:hAnsi="Times New Roman" w:cs="Times New Roman"/>
          <w:sz w:val="28"/>
          <w:szCs w:val="28"/>
        </w:rPr>
        <w:t xml:space="preserve">ствованных в бюджете  сельского </w:t>
      </w:r>
      <w:r w:rsidRPr="00D327FA">
        <w:rPr>
          <w:rFonts w:ascii="Times New Roman" w:hAnsi="Times New Roman" w:cs="Times New Roman"/>
          <w:sz w:val="28"/>
          <w:szCs w:val="28"/>
        </w:rPr>
        <w:t xml:space="preserve">поселения </w:t>
      </w:r>
      <w:r w:rsidR="003D748D" w:rsidRPr="003D748D">
        <w:rPr>
          <w:rFonts w:ascii="Times New Roman" w:hAnsi="Times New Roman" w:cs="Times New Roman"/>
          <w:sz w:val="28"/>
          <w:szCs w:val="28"/>
        </w:rPr>
        <w:t>Тавтимановский</w:t>
      </w:r>
      <w:r w:rsidRPr="00D327FA">
        <w:rPr>
          <w:rFonts w:ascii="Times New Roman" w:hAnsi="Times New Roman" w:cs="Times New Roman"/>
          <w:sz w:val="28"/>
          <w:szCs w:val="28"/>
        </w:rPr>
        <w:t xml:space="preserve"> сельсовет муниципального района </w:t>
      </w:r>
      <w:r w:rsidR="00552F32">
        <w:rPr>
          <w:rFonts w:ascii="Times New Roman" w:hAnsi="Times New Roman" w:cs="Times New Roman"/>
          <w:sz w:val="28"/>
          <w:szCs w:val="28"/>
        </w:rPr>
        <w:t>И</w:t>
      </w:r>
      <w:r w:rsidRPr="00D327FA">
        <w:rPr>
          <w:rFonts w:ascii="Times New Roman" w:hAnsi="Times New Roman" w:cs="Times New Roman"/>
          <w:sz w:val="28"/>
          <w:szCs w:val="28"/>
        </w:rPr>
        <w:t>глинский район</w:t>
      </w:r>
      <w:r w:rsidR="00E6662D">
        <w:rPr>
          <w:rFonts w:ascii="Times New Roman" w:hAnsi="Times New Roman" w:cs="Times New Roman"/>
          <w:sz w:val="28"/>
          <w:szCs w:val="28"/>
        </w:rPr>
        <w:t xml:space="preserve"> Республики Башкортостан.</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Подстатья 212 «Прочие выплаты» детализирована элементами:</w:t>
      </w:r>
    </w:p>
    <w:p w:rsidR="00D327FA" w:rsidRPr="00D327FA" w:rsidRDefault="00E6662D"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212.3 «Другие выплаты»</w:t>
      </w:r>
      <w:r>
        <w:rPr>
          <w:rFonts w:ascii="Times New Roman" w:hAnsi="Times New Roman" w:cs="Times New Roman"/>
          <w:sz w:val="28"/>
          <w:szCs w:val="28"/>
        </w:rPr>
        <w:t>;</w:t>
      </w:r>
    </w:p>
    <w:p w:rsidR="00D327FA" w:rsidRPr="00D327FA" w:rsidRDefault="00D327FA" w:rsidP="003D748D">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 xml:space="preserve">212.3 </w:t>
      </w:r>
      <w:r w:rsidR="00E6662D">
        <w:rPr>
          <w:rFonts w:ascii="Times New Roman" w:hAnsi="Times New Roman" w:cs="Times New Roman"/>
          <w:sz w:val="28"/>
          <w:szCs w:val="28"/>
        </w:rPr>
        <w:t>«</w:t>
      </w:r>
      <w:r w:rsidRPr="00D327FA">
        <w:rPr>
          <w:rFonts w:ascii="Times New Roman" w:hAnsi="Times New Roman" w:cs="Times New Roman"/>
          <w:sz w:val="28"/>
          <w:szCs w:val="28"/>
        </w:rPr>
        <w:t>Другие выплаты</w:t>
      </w:r>
      <w:r w:rsidR="00E6662D">
        <w:rPr>
          <w:rFonts w:ascii="Times New Roman" w:hAnsi="Times New Roman" w:cs="Times New Roman"/>
          <w:sz w:val="28"/>
          <w:szCs w:val="28"/>
        </w:rPr>
        <w:t>».</w:t>
      </w: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lastRenderedPageBreak/>
        <w:t>На данный элемент отно</w:t>
      </w:r>
      <w:r w:rsidR="00E6662D">
        <w:rPr>
          <w:rFonts w:ascii="Times New Roman" w:hAnsi="Times New Roman" w:cs="Times New Roman"/>
          <w:sz w:val="28"/>
          <w:szCs w:val="28"/>
        </w:rPr>
        <w:t>сятся расходы по подстатье 212.</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Подстатья 223 «Коммунальные услуги» детализирована элементами:</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Pr="00D327FA" w:rsidRDefault="00E6662D"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223.1 «Оплата услуг отопления (тэц)»;</w:t>
      </w:r>
    </w:p>
    <w:p w:rsidR="00D327FA" w:rsidRPr="00D327FA" w:rsidRDefault="00E6662D"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223.2 «Оплата услуг печного отопления»;</w:t>
      </w:r>
    </w:p>
    <w:p w:rsidR="00D327FA" w:rsidRPr="00D327FA" w:rsidRDefault="00E6662D"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223.3 «Оплата услуг горячего водоснабжения»;</w:t>
      </w:r>
    </w:p>
    <w:p w:rsidR="00D327FA" w:rsidRPr="00D327FA" w:rsidRDefault="00E6662D"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223.4 «Оплата услуг холодного водоснабжения»;</w:t>
      </w:r>
    </w:p>
    <w:p w:rsidR="00D327FA" w:rsidRPr="00D327FA" w:rsidRDefault="00E6662D"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223.5 «Оплата потребления газа»;</w:t>
      </w:r>
    </w:p>
    <w:p w:rsidR="00D327FA" w:rsidRPr="00D327FA" w:rsidRDefault="00E6662D"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223.6 «Оплата потребления электроэнергии»;</w:t>
      </w:r>
    </w:p>
    <w:p w:rsidR="00D327FA" w:rsidRPr="00D327FA" w:rsidRDefault="00E6662D"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223.7 «Оплата услуг канализации, ассенизации, водоотведения»;</w:t>
      </w:r>
    </w:p>
    <w:p w:rsidR="00D327FA" w:rsidRPr="00D327FA" w:rsidRDefault="00E6662D"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223.8 «Другие расходы по оплате коммунальных услуг»;</w:t>
      </w:r>
    </w:p>
    <w:p w:rsidR="00D327FA" w:rsidRDefault="00E6662D"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223.9 «Оплата энергосер</w:t>
      </w:r>
      <w:r>
        <w:rPr>
          <w:rFonts w:ascii="Times New Roman" w:hAnsi="Times New Roman" w:cs="Times New Roman"/>
          <w:sz w:val="28"/>
          <w:szCs w:val="28"/>
        </w:rPr>
        <w:t>висных договоров (контрактов)»</w:t>
      </w:r>
      <w:r w:rsidR="009C4B7A">
        <w:rPr>
          <w:rFonts w:ascii="Times New Roman" w:hAnsi="Times New Roman" w:cs="Times New Roman"/>
          <w:sz w:val="28"/>
          <w:szCs w:val="28"/>
        </w:rPr>
        <w:t>.</w:t>
      </w:r>
    </w:p>
    <w:p w:rsidR="009C4B7A" w:rsidRPr="00D327FA" w:rsidRDefault="009C4B7A" w:rsidP="003D748D">
      <w:pPr>
        <w:spacing w:after="0" w:line="240" w:lineRule="auto"/>
        <w:ind w:firstLine="709"/>
        <w:jc w:val="both"/>
        <w:rPr>
          <w:rFonts w:ascii="Times New Roman" w:hAnsi="Times New Roman" w:cs="Times New Roman"/>
          <w:sz w:val="28"/>
          <w:szCs w:val="28"/>
        </w:rPr>
      </w:pP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223.1</w:t>
      </w:r>
      <w:r w:rsidR="00E6662D">
        <w:rPr>
          <w:rFonts w:ascii="Times New Roman" w:hAnsi="Times New Roman" w:cs="Times New Roman"/>
          <w:sz w:val="28"/>
          <w:szCs w:val="28"/>
        </w:rPr>
        <w:t xml:space="preserve"> «Оплата услуг отопления (тэц)»</w:t>
      </w:r>
      <w:r w:rsidR="009C4B7A">
        <w:rPr>
          <w:rFonts w:ascii="Times New Roman" w:hAnsi="Times New Roman" w:cs="Times New Roman"/>
          <w:sz w:val="28"/>
          <w:szCs w:val="28"/>
        </w:rPr>
        <w:t xml:space="preserve">, </w:t>
      </w:r>
      <w:r w:rsidRPr="00D327FA">
        <w:rPr>
          <w:rFonts w:ascii="Times New Roman" w:hAnsi="Times New Roman" w:cs="Times New Roman"/>
          <w:sz w:val="28"/>
          <w:szCs w:val="28"/>
        </w:rPr>
        <w:t>223.3 «Оплат</w:t>
      </w:r>
      <w:r w:rsidR="00E6662D">
        <w:rPr>
          <w:rFonts w:ascii="Times New Roman" w:hAnsi="Times New Roman" w:cs="Times New Roman"/>
          <w:sz w:val="28"/>
          <w:szCs w:val="28"/>
        </w:rPr>
        <w:t>а услуг горячего водоснабжения»</w:t>
      </w:r>
      <w:r w:rsidR="009C4B7A">
        <w:rPr>
          <w:rFonts w:ascii="Times New Roman" w:hAnsi="Times New Roman" w:cs="Times New Roman"/>
          <w:sz w:val="28"/>
          <w:szCs w:val="28"/>
        </w:rPr>
        <w:t xml:space="preserve">, </w:t>
      </w:r>
      <w:r w:rsidRPr="00D327FA">
        <w:rPr>
          <w:rFonts w:ascii="Times New Roman" w:hAnsi="Times New Roman" w:cs="Times New Roman"/>
          <w:sz w:val="28"/>
          <w:szCs w:val="28"/>
        </w:rPr>
        <w:t xml:space="preserve">223.4 «Оплата </w:t>
      </w:r>
      <w:r w:rsidR="00E6662D">
        <w:rPr>
          <w:rFonts w:ascii="Times New Roman" w:hAnsi="Times New Roman" w:cs="Times New Roman"/>
          <w:sz w:val="28"/>
          <w:szCs w:val="28"/>
        </w:rPr>
        <w:t>услуг холодного водоснабжения»</w:t>
      </w:r>
      <w:r w:rsidR="009C4B7A">
        <w:rPr>
          <w:rFonts w:ascii="Times New Roman" w:hAnsi="Times New Roman" w:cs="Times New Roman"/>
          <w:sz w:val="28"/>
          <w:szCs w:val="28"/>
        </w:rPr>
        <w:t xml:space="preserve">, </w:t>
      </w:r>
      <w:r w:rsidRPr="00D327FA">
        <w:rPr>
          <w:rFonts w:ascii="Times New Roman" w:hAnsi="Times New Roman" w:cs="Times New Roman"/>
          <w:sz w:val="28"/>
          <w:szCs w:val="28"/>
        </w:rPr>
        <w:t>2</w:t>
      </w:r>
      <w:r w:rsidR="00E6662D">
        <w:rPr>
          <w:rFonts w:ascii="Times New Roman" w:hAnsi="Times New Roman" w:cs="Times New Roman"/>
          <w:sz w:val="28"/>
          <w:szCs w:val="28"/>
        </w:rPr>
        <w:t>23.5 «Оплата потребления газа»</w:t>
      </w:r>
      <w:r w:rsidR="009C4B7A">
        <w:rPr>
          <w:rFonts w:ascii="Times New Roman" w:hAnsi="Times New Roman" w:cs="Times New Roman"/>
          <w:sz w:val="28"/>
          <w:szCs w:val="28"/>
        </w:rPr>
        <w:t xml:space="preserve">, </w:t>
      </w:r>
      <w:r w:rsidRPr="00D327FA">
        <w:rPr>
          <w:rFonts w:ascii="Times New Roman" w:hAnsi="Times New Roman" w:cs="Times New Roman"/>
          <w:sz w:val="28"/>
          <w:szCs w:val="28"/>
        </w:rPr>
        <w:t>223.6 «Оплата потребления электроэнергии»</w:t>
      </w:r>
      <w:r w:rsidR="00E6662D">
        <w:rPr>
          <w:rFonts w:ascii="Times New Roman" w:hAnsi="Times New Roman" w:cs="Times New Roman"/>
          <w:sz w:val="28"/>
          <w:szCs w:val="28"/>
        </w:rPr>
        <w:t>.</w:t>
      </w:r>
    </w:p>
    <w:p w:rsid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данные  элементы  относятся   расходы   по   оплате   договоров  на приобрет</w:t>
      </w:r>
      <w:r w:rsidR="00E6662D">
        <w:rPr>
          <w:rFonts w:ascii="Times New Roman" w:hAnsi="Times New Roman" w:cs="Times New Roman"/>
          <w:sz w:val="28"/>
          <w:szCs w:val="28"/>
        </w:rPr>
        <w:t>ение соответствующим коммунальных</w:t>
      </w:r>
      <w:r w:rsidRPr="00D327FA">
        <w:rPr>
          <w:rFonts w:ascii="Times New Roman" w:hAnsi="Times New Roman" w:cs="Times New Roman"/>
          <w:sz w:val="28"/>
          <w:szCs w:val="28"/>
        </w:rPr>
        <w:t xml:space="preserve"> услуг для муниципальн</w:t>
      </w:r>
      <w:r w:rsidR="00E6662D">
        <w:rPr>
          <w:rFonts w:ascii="Times New Roman" w:hAnsi="Times New Roman" w:cs="Times New Roman"/>
          <w:sz w:val="28"/>
          <w:szCs w:val="28"/>
        </w:rPr>
        <w:t xml:space="preserve">ых </w:t>
      </w:r>
      <w:r w:rsidRPr="00D327FA">
        <w:rPr>
          <w:rFonts w:ascii="Times New Roman" w:hAnsi="Times New Roman" w:cs="Times New Roman"/>
          <w:sz w:val="28"/>
          <w:szCs w:val="28"/>
        </w:rPr>
        <w:t>нужд, включая их транспортировку по тепловодогазораспределительным и электрические сетям.</w:t>
      </w:r>
    </w:p>
    <w:p w:rsidR="009C4B7A" w:rsidRPr="00D327FA" w:rsidRDefault="009C4B7A" w:rsidP="00C76F16">
      <w:pPr>
        <w:spacing w:after="0" w:line="240" w:lineRule="auto"/>
        <w:ind w:firstLine="709"/>
        <w:jc w:val="both"/>
        <w:rPr>
          <w:rFonts w:ascii="Times New Roman" w:hAnsi="Times New Roman" w:cs="Times New Roman"/>
          <w:sz w:val="28"/>
          <w:szCs w:val="28"/>
        </w:rPr>
      </w:pPr>
    </w:p>
    <w:p w:rsidR="00D327FA" w:rsidRDefault="00D327FA" w:rsidP="009C4B7A">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223.2 «Оплата услуг печного отопления»</w:t>
      </w:r>
    </w:p>
    <w:p w:rsidR="009C4B7A" w:rsidRPr="00D327FA" w:rsidRDefault="009C4B7A" w:rsidP="009C4B7A">
      <w:pPr>
        <w:spacing w:after="0" w:line="240" w:lineRule="auto"/>
        <w:ind w:firstLine="709"/>
        <w:jc w:val="center"/>
        <w:rPr>
          <w:rFonts w:ascii="Times New Roman" w:hAnsi="Times New Roman" w:cs="Times New Roman"/>
          <w:sz w:val="28"/>
          <w:szCs w:val="28"/>
        </w:rPr>
      </w:pP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На данный элемент относятся расходы </w:t>
      </w:r>
      <w:r w:rsidR="00C76F16">
        <w:rPr>
          <w:rFonts w:ascii="Times New Roman" w:hAnsi="Times New Roman" w:cs="Times New Roman"/>
          <w:sz w:val="28"/>
          <w:szCs w:val="28"/>
        </w:rPr>
        <w:t>по оплате договоров гражданско-</w:t>
      </w:r>
      <w:r w:rsidRPr="00D327FA">
        <w:rPr>
          <w:rFonts w:ascii="Times New Roman" w:hAnsi="Times New Roman" w:cs="Times New Roman"/>
          <w:sz w:val="28"/>
          <w:szCs w:val="28"/>
        </w:rPr>
        <w:t>правового характера, заключенных с кочегарами и сезонными истопниками.</w:t>
      </w:r>
    </w:p>
    <w:p w:rsidR="00D327FA" w:rsidRPr="00D327FA" w:rsidRDefault="00E6662D"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223.7</w:t>
      </w:r>
      <w:r w:rsidR="00D327FA" w:rsidRPr="00D327FA">
        <w:rPr>
          <w:rFonts w:ascii="Times New Roman" w:hAnsi="Times New Roman" w:cs="Times New Roman"/>
          <w:sz w:val="28"/>
          <w:szCs w:val="28"/>
        </w:rPr>
        <w:t>«Оплата услуг канализации, ассенизации, водоотведения»</w:t>
      </w:r>
    </w:p>
    <w:p w:rsid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по оплате услуг канализации, ассенизации, водоотведения, включая оплату по повышенному тарифу, если концентрация загрязняющих веществ в сточных водах превышает предельно-допустимые значения соответствующих показателей, или в связи с превышением      установленного       объема       сброса       сточных       вод в систему канализации (сверхнормативный сброс).</w:t>
      </w:r>
    </w:p>
    <w:p w:rsidR="009C4B7A" w:rsidRPr="00D327FA" w:rsidRDefault="009C4B7A" w:rsidP="00C76F16">
      <w:pPr>
        <w:spacing w:after="0" w:line="240" w:lineRule="auto"/>
        <w:ind w:firstLine="709"/>
        <w:jc w:val="both"/>
        <w:rPr>
          <w:rFonts w:ascii="Times New Roman" w:hAnsi="Times New Roman" w:cs="Times New Roman"/>
          <w:sz w:val="28"/>
          <w:szCs w:val="28"/>
        </w:rPr>
      </w:pPr>
    </w:p>
    <w:p w:rsidR="00E6662D" w:rsidRDefault="00E6662D" w:rsidP="009C4B7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223.8</w:t>
      </w:r>
      <w:r w:rsidR="00D327FA" w:rsidRPr="00D327FA">
        <w:rPr>
          <w:rFonts w:ascii="Times New Roman" w:hAnsi="Times New Roman" w:cs="Times New Roman"/>
          <w:sz w:val="28"/>
          <w:szCs w:val="28"/>
        </w:rPr>
        <w:t>Другие расходы по оплате коммунальных услуг</w:t>
      </w:r>
      <w:r>
        <w:rPr>
          <w:rFonts w:ascii="Times New Roman" w:hAnsi="Times New Roman" w:cs="Times New Roman"/>
          <w:sz w:val="28"/>
          <w:szCs w:val="28"/>
        </w:rPr>
        <w:t>.</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 На данный элемент относятся расходы:</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приобретению бутилированной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аккредитованной в установленном законодательством порядке на право выполнения исследований качества </w:t>
      </w:r>
      <w:r w:rsidRPr="00D327FA">
        <w:rPr>
          <w:rFonts w:ascii="Times New Roman" w:hAnsi="Times New Roman" w:cs="Times New Roman"/>
          <w:sz w:val="28"/>
          <w:szCs w:val="28"/>
        </w:rPr>
        <w:lastRenderedPageBreak/>
        <w:t>питьевой воды, выдано заключение о признании воды несоответствующей санитарным нормам;</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по оплате договоров на вывоз жидких бытовых отходов при отсутствии централизованной системы канализации;</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расходы арендатора по возмещению арендодателю стоимости</w:t>
      </w:r>
    </w:p>
    <w:p w:rsidR="00D327FA" w:rsidRPr="00D327FA" w:rsidRDefault="00E6662D"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коммунальные расходы</w:t>
      </w:r>
      <w:r w:rsidR="00D327FA" w:rsidRPr="00D327FA">
        <w:rPr>
          <w:rFonts w:ascii="Times New Roman" w:hAnsi="Times New Roman" w:cs="Times New Roman"/>
          <w:sz w:val="28"/>
          <w:szCs w:val="28"/>
        </w:rPr>
        <w:t>;</w:t>
      </w:r>
    </w:p>
    <w:p w:rsidR="00D327FA" w:rsidRDefault="00C76F16"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 аналогичные расходы.</w:t>
      </w:r>
    </w:p>
    <w:p w:rsidR="009C4B7A" w:rsidRPr="00D327FA" w:rsidRDefault="009C4B7A" w:rsidP="00C76F16">
      <w:pPr>
        <w:spacing w:after="0" w:line="240" w:lineRule="auto"/>
        <w:ind w:firstLine="709"/>
        <w:jc w:val="both"/>
        <w:rPr>
          <w:rFonts w:ascii="Times New Roman" w:hAnsi="Times New Roman" w:cs="Times New Roman"/>
          <w:sz w:val="28"/>
          <w:szCs w:val="28"/>
        </w:rPr>
      </w:pPr>
    </w:p>
    <w:p w:rsidR="00D327FA" w:rsidRDefault="00E6662D" w:rsidP="009C4B7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223.9 «</w:t>
      </w:r>
      <w:r w:rsidR="00D327FA" w:rsidRPr="00D327FA">
        <w:rPr>
          <w:rFonts w:ascii="Times New Roman" w:hAnsi="Times New Roman" w:cs="Times New Roman"/>
          <w:sz w:val="28"/>
          <w:szCs w:val="28"/>
        </w:rPr>
        <w:t>Оплата энергосервисных договоров (контрактов)</w:t>
      </w:r>
      <w:r>
        <w:rPr>
          <w:rFonts w:ascii="Times New Roman" w:hAnsi="Times New Roman" w:cs="Times New Roman"/>
          <w:sz w:val="28"/>
          <w:szCs w:val="28"/>
        </w:rPr>
        <w:t>»</w:t>
      </w:r>
    </w:p>
    <w:p w:rsidR="009C4B7A" w:rsidRPr="00D327FA" w:rsidRDefault="009C4B7A" w:rsidP="009C4B7A">
      <w:pPr>
        <w:spacing w:after="0" w:line="240" w:lineRule="auto"/>
        <w:ind w:firstLine="709"/>
        <w:jc w:val="center"/>
        <w:rPr>
          <w:rFonts w:ascii="Times New Roman" w:hAnsi="Times New Roman" w:cs="Times New Roman"/>
          <w:sz w:val="28"/>
          <w:szCs w:val="28"/>
        </w:rPr>
      </w:pPr>
    </w:p>
    <w:p w:rsidR="00D327FA" w:rsidRPr="00D327FA" w:rsidRDefault="00E6662D"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-223.9 </w:t>
      </w:r>
      <w:r w:rsidR="00D327FA" w:rsidRPr="00D327FA">
        <w:rPr>
          <w:rFonts w:ascii="Times New Roman" w:hAnsi="Times New Roman" w:cs="Times New Roman"/>
          <w:sz w:val="28"/>
          <w:szCs w:val="28"/>
        </w:rPr>
        <w:t>«Оплата</w:t>
      </w:r>
      <w:r w:rsidR="00D327FA" w:rsidRPr="00D327FA">
        <w:rPr>
          <w:rFonts w:ascii="Times New Roman" w:hAnsi="Times New Roman" w:cs="Times New Roman"/>
          <w:sz w:val="28"/>
          <w:szCs w:val="28"/>
        </w:rPr>
        <w:tab/>
        <w:t>энергосервисных</w:t>
      </w:r>
      <w:r w:rsidR="00D327FA" w:rsidRPr="00D327FA">
        <w:rPr>
          <w:rFonts w:ascii="Times New Roman" w:hAnsi="Times New Roman" w:cs="Times New Roman"/>
          <w:sz w:val="28"/>
          <w:szCs w:val="28"/>
        </w:rPr>
        <w:tab/>
        <w:t>договоров</w:t>
      </w:r>
      <w:r w:rsidR="00D327FA" w:rsidRPr="00D327FA">
        <w:rPr>
          <w:rFonts w:ascii="Times New Roman" w:hAnsi="Times New Roman" w:cs="Times New Roman"/>
          <w:sz w:val="28"/>
          <w:szCs w:val="28"/>
        </w:rPr>
        <w:tab/>
        <w:t>(контрактов)» детализирована элементами:</w:t>
      </w:r>
    </w:p>
    <w:p w:rsidR="00D327FA" w:rsidRPr="00D327FA" w:rsidRDefault="00E6662D"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-223.9.1 «</w:t>
      </w:r>
      <w:r w:rsidR="00D327FA" w:rsidRPr="00D327FA">
        <w:rPr>
          <w:rFonts w:ascii="Times New Roman" w:hAnsi="Times New Roman" w:cs="Times New Roman"/>
          <w:sz w:val="28"/>
          <w:szCs w:val="28"/>
        </w:rPr>
        <w:t>Расходы на оплату энергосервисных договоров (контрактов) за счет экономии расходов на оплату услуг отопления (тэц)</w:t>
      </w:r>
      <w:r>
        <w:rPr>
          <w:rFonts w:ascii="Times New Roman" w:hAnsi="Times New Roman" w:cs="Times New Roman"/>
          <w:sz w:val="28"/>
          <w:szCs w:val="28"/>
        </w:rPr>
        <w:t>»</w:t>
      </w:r>
      <w:r w:rsidR="00D327FA" w:rsidRPr="00D327FA">
        <w:rPr>
          <w:rFonts w:ascii="Times New Roman" w:hAnsi="Times New Roman" w:cs="Times New Roman"/>
          <w:sz w:val="28"/>
          <w:szCs w:val="28"/>
        </w:rPr>
        <w:t>;</w:t>
      </w:r>
    </w:p>
    <w:p w:rsidR="00D327FA" w:rsidRPr="00D327FA" w:rsidRDefault="00C76F16"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-223.9.2 «</w:t>
      </w:r>
      <w:r w:rsidR="00D327FA" w:rsidRPr="00D327FA">
        <w:rPr>
          <w:rFonts w:ascii="Times New Roman" w:hAnsi="Times New Roman" w:cs="Times New Roman"/>
          <w:sz w:val="28"/>
          <w:szCs w:val="28"/>
        </w:rPr>
        <w:t>Расходы на оплату энергосервисных договоров (контрактов) за счет экономии расходов на оплату услуг печного отопления</w:t>
      </w:r>
      <w:r>
        <w:rPr>
          <w:rFonts w:ascii="Times New Roman" w:hAnsi="Times New Roman" w:cs="Times New Roman"/>
          <w:sz w:val="28"/>
          <w:szCs w:val="28"/>
        </w:rPr>
        <w:t>»</w:t>
      </w:r>
      <w:r w:rsidR="00D327FA" w:rsidRPr="00D327FA">
        <w:rPr>
          <w:rFonts w:ascii="Times New Roman" w:hAnsi="Times New Roman" w:cs="Times New Roman"/>
          <w:sz w:val="28"/>
          <w:szCs w:val="28"/>
        </w:rPr>
        <w:t>;</w:t>
      </w:r>
    </w:p>
    <w:p w:rsidR="00D327FA" w:rsidRPr="00D327FA" w:rsidRDefault="00C76F16"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-223.9.3 «</w:t>
      </w:r>
      <w:r w:rsidR="00D327FA" w:rsidRPr="00D327FA">
        <w:rPr>
          <w:rFonts w:ascii="Times New Roman" w:hAnsi="Times New Roman" w:cs="Times New Roman"/>
          <w:sz w:val="28"/>
          <w:szCs w:val="28"/>
        </w:rPr>
        <w:t>Расходы на оплату энергосервисных договоров (контрактов) за счет экономии расходов на оплату услуг горячего водоснабжения</w:t>
      </w:r>
      <w:r>
        <w:rPr>
          <w:rFonts w:ascii="Times New Roman" w:hAnsi="Times New Roman" w:cs="Times New Roman"/>
          <w:sz w:val="28"/>
          <w:szCs w:val="28"/>
        </w:rPr>
        <w:t>»</w:t>
      </w:r>
      <w:r w:rsidR="00D327FA" w:rsidRPr="00D327FA">
        <w:rPr>
          <w:rFonts w:ascii="Times New Roman" w:hAnsi="Times New Roman" w:cs="Times New Roman"/>
          <w:sz w:val="28"/>
          <w:szCs w:val="28"/>
        </w:rPr>
        <w:t>;</w:t>
      </w:r>
    </w:p>
    <w:p w:rsidR="00D327FA" w:rsidRPr="00D327FA" w:rsidRDefault="00C76F16"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-223.9.4 «</w:t>
      </w:r>
      <w:r w:rsidR="00D327FA" w:rsidRPr="00D327FA">
        <w:rPr>
          <w:rFonts w:ascii="Times New Roman" w:hAnsi="Times New Roman" w:cs="Times New Roman"/>
          <w:sz w:val="28"/>
          <w:szCs w:val="28"/>
        </w:rPr>
        <w:t>Расходы на оплату энергосервисных договоров (контрактов) за счет экономии расходов на оплату услуг холодного водоснабжения</w:t>
      </w:r>
      <w:r>
        <w:rPr>
          <w:rFonts w:ascii="Times New Roman" w:hAnsi="Times New Roman" w:cs="Times New Roman"/>
          <w:sz w:val="28"/>
          <w:szCs w:val="28"/>
        </w:rPr>
        <w:t>»</w:t>
      </w:r>
      <w:r w:rsidR="00D327FA" w:rsidRPr="00D327FA">
        <w:rPr>
          <w:rFonts w:ascii="Times New Roman" w:hAnsi="Times New Roman" w:cs="Times New Roman"/>
          <w:sz w:val="28"/>
          <w:szCs w:val="28"/>
        </w:rPr>
        <w:t>;</w:t>
      </w:r>
    </w:p>
    <w:p w:rsidR="00D327FA" w:rsidRPr="00D327FA" w:rsidRDefault="00C76F16"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-223.9.5 «</w:t>
      </w:r>
      <w:r w:rsidR="00D327FA" w:rsidRPr="00D327FA">
        <w:rPr>
          <w:rFonts w:ascii="Times New Roman" w:hAnsi="Times New Roman" w:cs="Times New Roman"/>
          <w:sz w:val="28"/>
          <w:szCs w:val="28"/>
        </w:rPr>
        <w:t>Расходы на оплату энергосервисных договоров (контрактов) за счет экономии расходов на оплату потребления газа</w:t>
      </w:r>
      <w:r>
        <w:rPr>
          <w:rFonts w:ascii="Times New Roman" w:hAnsi="Times New Roman" w:cs="Times New Roman"/>
          <w:sz w:val="28"/>
          <w:szCs w:val="28"/>
        </w:rPr>
        <w:t>»</w:t>
      </w:r>
      <w:r w:rsidR="00D327FA" w:rsidRPr="00D327FA">
        <w:rPr>
          <w:rFonts w:ascii="Times New Roman" w:hAnsi="Times New Roman" w:cs="Times New Roman"/>
          <w:sz w:val="28"/>
          <w:szCs w:val="28"/>
        </w:rPr>
        <w:t>;</w:t>
      </w:r>
    </w:p>
    <w:p w:rsidR="00D327FA" w:rsidRPr="00D327FA" w:rsidRDefault="00C76F16"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-223.9.6 «</w:t>
      </w:r>
      <w:r w:rsidR="00D327FA" w:rsidRPr="00D327FA">
        <w:rPr>
          <w:rFonts w:ascii="Times New Roman" w:hAnsi="Times New Roman" w:cs="Times New Roman"/>
          <w:sz w:val="28"/>
          <w:szCs w:val="28"/>
        </w:rPr>
        <w:t>Расходы на опла</w:t>
      </w:r>
      <w:r>
        <w:rPr>
          <w:rFonts w:ascii="Times New Roman" w:hAnsi="Times New Roman" w:cs="Times New Roman"/>
          <w:sz w:val="28"/>
          <w:szCs w:val="28"/>
        </w:rPr>
        <w:t xml:space="preserve">ту энергосервисных договоров </w:t>
      </w:r>
      <w:r w:rsidR="00D327FA" w:rsidRPr="00D327FA">
        <w:rPr>
          <w:rFonts w:ascii="Times New Roman" w:hAnsi="Times New Roman" w:cs="Times New Roman"/>
          <w:sz w:val="28"/>
          <w:szCs w:val="28"/>
        </w:rPr>
        <w:t>(контрактов) за счет экономии расходов на оплату потребления электроэнергии</w:t>
      </w:r>
      <w:r>
        <w:rPr>
          <w:rFonts w:ascii="Times New Roman" w:hAnsi="Times New Roman" w:cs="Times New Roman"/>
          <w:sz w:val="28"/>
          <w:szCs w:val="28"/>
        </w:rPr>
        <w:t>»</w:t>
      </w:r>
      <w:r w:rsidR="00D327FA" w:rsidRPr="00D327FA">
        <w:rPr>
          <w:rFonts w:ascii="Times New Roman" w:hAnsi="Times New Roman" w:cs="Times New Roman"/>
          <w:sz w:val="28"/>
          <w:szCs w:val="28"/>
        </w:rPr>
        <w:t>.</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 оплату:</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энергосервисных договоров (контрактов) за счет экономии расходов на оплату услуг отопления (тэц), энергосервисных договоров (контрактов) за счет экономии расходов на оплату услуг печного отопления, энергосервисных  договоров  (контрактов)  за   счет   экономии   расходов на оплату услуг горячего водоснабжения, энергосервисных договоров (контрактов) за счет экономии расходов на оплату услуг холодного водоснабжения, энергосервисных договоров (контрактов) за счет экономии расходов на оплату потребления газа, энергосервисных договоров (контрактов) за счет экономии расходов на оплату потребления электроэнергии.</w:t>
      </w:r>
    </w:p>
    <w:p w:rsid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Оплата 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по видам энергетических ресурсов.</w:t>
      </w:r>
    </w:p>
    <w:p w:rsidR="009C4B7A" w:rsidRPr="00D327FA" w:rsidRDefault="009C4B7A" w:rsidP="00C76F16">
      <w:pPr>
        <w:spacing w:after="0" w:line="240" w:lineRule="auto"/>
        <w:ind w:firstLine="709"/>
        <w:jc w:val="both"/>
        <w:rPr>
          <w:rFonts w:ascii="Times New Roman" w:hAnsi="Times New Roman" w:cs="Times New Roman"/>
          <w:sz w:val="28"/>
          <w:szCs w:val="28"/>
        </w:rPr>
      </w:pPr>
    </w:p>
    <w:p w:rsid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Подстатья 224 «Арендная плата за</w:t>
      </w:r>
      <w:r w:rsidR="00C76F16">
        <w:rPr>
          <w:rFonts w:ascii="Times New Roman" w:hAnsi="Times New Roman" w:cs="Times New Roman"/>
          <w:sz w:val="28"/>
          <w:szCs w:val="28"/>
        </w:rPr>
        <w:t xml:space="preserve"> пользование имуществом»</w:t>
      </w:r>
    </w:p>
    <w:p w:rsidR="009C4B7A" w:rsidRPr="00D327FA" w:rsidRDefault="009C4B7A" w:rsidP="00C76F16">
      <w:pPr>
        <w:spacing w:after="0" w:line="240" w:lineRule="auto"/>
        <w:ind w:firstLine="709"/>
        <w:jc w:val="both"/>
        <w:rPr>
          <w:rFonts w:ascii="Times New Roman" w:hAnsi="Times New Roman" w:cs="Times New Roman"/>
          <w:sz w:val="28"/>
          <w:szCs w:val="28"/>
        </w:rPr>
      </w:pPr>
    </w:p>
    <w:p w:rsidR="00D327FA" w:rsidRPr="00D327FA" w:rsidRDefault="00C76F16"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Подстатья</w:t>
      </w:r>
      <w:r>
        <w:rPr>
          <w:rFonts w:ascii="Times New Roman" w:hAnsi="Times New Roman" w:cs="Times New Roman"/>
          <w:sz w:val="28"/>
          <w:szCs w:val="28"/>
        </w:rPr>
        <w:tab/>
        <w:t xml:space="preserve">225 </w:t>
      </w:r>
      <w:r w:rsidR="00D327FA" w:rsidRPr="00D327FA">
        <w:rPr>
          <w:rFonts w:ascii="Times New Roman" w:hAnsi="Times New Roman" w:cs="Times New Roman"/>
          <w:sz w:val="28"/>
          <w:szCs w:val="28"/>
        </w:rPr>
        <w:t>«Работы,</w:t>
      </w:r>
      <w:r w:rsidR="00D327FA" w:rsidRPr="00D327FA">
        <w:rPr>
          <w:rFonts w:ascii="Times New Roman" w:hAnsi="Times New Roman" w:cs="Times New Roman"/>
          <w:sz w:val="28"/>
          <w:szCs w:val="28"/>
        </w:rPr>
        <w:tab/>
        <w:t>услуги</w:t>
      </w:r>
      <w:r w:rsidR="00D327FA" w:rsidRPr="00D327FA">
        <w:rPr>
          <w:rFonts w:ascii="Times New Roman" w:hAnsi="Times New Roman" w:cs="Times New Roman"/>
          <w:sz w:val="28"/>
          <w:szCs w:val="28"/>
        </w:rPr>
        <w:tab/>
        <w:t>по</w:t>
      </w:r>
      <w:r w:rsidR="00D327FA" w:rsidRPr="00D327FA">
        <w:rPr>
          <w:rFonts w:ascii="Times New Roman" w:hAnsi="Times New Roman" w:cs="Times New Roman"/>
          <w:sz w:val="28"/>
          <w:szCs w:val="28"/>
        </w:rPr>
        <w:tab/>
        <w:t>содержанию</w:t>
      </w:r>
      <w:r w:rsidR="00D327FA" w:rsidRPr="00D327FA">
        <w:rPr>
          <w:rFonts w:ascii="Times New Roman" w:hAnsi="Times New Roman" w:cs="Times New Roman"/>
          <w:sz w:val="28"/>
          <w:szCs w:val="28"/>
        </w:rPr>
        <w:tab/>
        <w:t>имущества» детализирована элементами:</w:t>
      </w:r>
    </w:p>
    <w:p w:rsidR="00D327FA" w:rsidRPr="00D327FA" w:rsidRDefault="00C76F16"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-225.1 </w:t>
      </w:r>
      <w:r w:rsidR="00D327FA" w:rsidRPr="00D327FA">
        <w:rPr>
          <w:rFonts w:ascii="Times New Roman" w:hAnsi="Times New Roman" w:cs="Times New Roman"/>
          <w:sz w:val="28"/>
          <w:szCs w:val="28"/>
        </w:rPr>
        <w:t>«Содержание нефинансовых активов в чистоте»;</w:t>
      </w:r>
    </w:p>
    <w:p w:rsidR="00D327FA" w:rsidRPr="00D327FA" w:rsidRDefault="00C76F16"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-225.2 </w:t>
      </w:r>
      <w:r w:rsidR="00D327FA" w:rsidRPr="00D327FA">
        <w:rPr>
          <w:rFonts w:ascii="Times New Roman" w:hAnsi="Times New Roman" w:cs="Times New Roman"/>
          <w:sz w:val="28"/>
          <w:szCs w:val="28"/>
        </w:rPr>
        <w:t>«Текущий ремонт (ремонт)»;</w:t>
      </w:r>
    </w:p>
    <w:p w:rsidR="00D327FA" w:rsidRPr="00D327FA" w:rsidRDefault="00C76F16"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-225.3 </w:t>
      </w:r>
      <w:r w:rsidR="00D327FA" w:rsidRPr="00D327FA">
        <w:rPr>
          <w:rFonts w:ascii="Times New Roman" w:hAnsi="Times New Roman" w:cs="Times New Roman"/>
          <w:sz w:val="28"/>
          <w:szCs w:val="28"/>
        </w:rPr>
        <w:t>«Капитальный ремонт»;</w:t>
      </w:r>
    </w:p>
    <w:p w:rsidR="00D327FA" w:rsidRPr="00D327FA" w:rsidRDefault="00C76F16"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-225.4 «Противопожарные </w:t>
      </w:r>
      <w:r w:rsidR="00D327FA" w:rsidRPr="00D327FA">
        <w:rPr>
          <w:rFonts w:ascii="Times New Roman" w:hAnsi="Times New Roman" w:cs="Times New Roman"/>
          <w:sz w:val="28"/>
          <w:szCs w:val="28"/>
        </w:rPr>
        <w:t>мероприятия,</w:t>
      </w:r>
      <w:r w:rsidR="00D327FA" w:rsidRPr="00D327FA">
        <w:rPr>
          <w:rFonts w:ascii="Times New Roman" w:hAnsi="Times New Roman" w:cs="Times New Roman"/>
          <w:sz w:val="28"/>
          <w:szCs w:val="28"/>
        </w:rPr>
        <w:tab/>
        <w:t>связанные</w:t>
      </w:r>
      <w:r w:rsidR="00D327FA" w:rsidRPr="00D327FA">
        <w:rPr>
          <w:rFonts w:ascii="Times New Roman" w:hAnsi="Times New Roman" w:cs="Times New Roman"/>
          <w:sz w:val="28"/>
          <w:szCs w:val="28"/>
        </w:rPr>
        <w:tab/>
        <w:t>с</w:t>
      </w:r>
      <w:r w:rsidR="00D327FA" w:rsidRPr="00D327FA">
        <w:rPr>
          <w:rFonts w:ascii="Times New Roman" w:hAnsi="Times New Roman" w:cs="Times New Roman"/>
          <w:sz w:val="28"/>
          <w:szCs w:val="28"/>
        </w:rPr>
        <w:tab/>
        <w:t>содержанием имущества»;</w:t>
      </w:r>
    </w:p>
    <w:p w:rsidR="00D327FA" w:rsidRPr="00D327FA" w:rsidRDefault="00C76F16"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-225.5 </w:t>
      </w:r>
      <w:r w:rsidR="00D327FA" w:rsidRPr="00D327FA">
        <w:rPr>
          <w:rFonts w:ascii="Times New Roman" w:hAnsi="Times New Roman" w:cs="Times New Roman"/>
          <w:sz w:val="28"/>
          <w:szCs w:val="28"/>
        </w:rPr>
        <w:t>«Пусконаладочные работы»;</w:t>
      </w:r>
    </w:p>
    <w:p w:rsidR="00D327FA" w:rsidRPr="00D327FA" w:rsidRDefault="00C76F16"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-225.6 </w:t>
      </w:r>
      <w:r w:rsidR="00D327FA" w:rsidRPr="00D327FA">
        <w:rPr>
          <w:rFonts w:ascii="Times New Roman" w:hAnsi="Times New Roman" w:cs="Times New Roman"/>
          <w:sz w:val="28"/>
          <w:szCs w:val="28"/>
        </w:rPr>
        <w:t>«Другие расходы по содержанию имущества»</w:t>
      </w:r>
      <w:r>
        <w:rPr>
          <w:rFonts w:ascii="Times New Roman" w:hAnsi="Times New Roman" w:cs="Times New Roman"/>
          <w:sz w:val="28"/>
          <w:szCs w:val="28"/>
        </w:rPr>
        <w:t>;</w:t>
      </w:r>
    </w:p>
    <w:p w:rsidR="00D327FA" w:rsidRPr="00D327FA" w:rsidRDefault="00C76F16" w:rsidP="00C76F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225.1 «</w:t>
      </w:r>
      <w:r w:rsidR="00D327FA" w:rsidRPr="00D327FA">
        <w:rPr>
          <w:rFonts w:ascii="Times New Roman" w:hAnsi="Times New Roman" w:cs="Times New Roman"/>
          <w:sz w:val="28"/>
          <w:szCs w:val="28"/>
        </w:rPr>
        <w:t>Содержание нефинансовых активов в чистоте</w:t>
      </w:r>
      <w:r>
        <w:rPr>
          <w:rFonts w:ascii="Times New Roman" w:hAnsi="Times New Roman" w:cs="Times New Roman"/>
          <w:sz w:val="28"/>
          <w:szCs w:val="28"/>
        </w:rPr>
        <w:t>».</w:t>
      </w:r>
    </w:p>
    <w:p w:rsid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по уборке снега, мусора, вывозу снега, мусора, твердых бытовых и промышленных отходов (в том числе, медицинских и радиационно-опасных), включая расходы на оплату договоров, предметом    которых    является    вывоз    и    утилизация    мусора (твердых бытовых, промышленных 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санитарно-гигиеническому обслуживанию, мойке и чистке (химчистке) имущества (транспорта, помещений, окон и так далее), натирке полов, прачечные услуги.</w:t>
      </w:r>
    </w:p>
    <w:p w:rsidR="001D44AD" w:rsidRPr="00D327FA" w:rsidRDefault="001D44AD" w:rsidP="00C76F16">
      <w:pPr>
        <w:spacing w:after="0" w:line="240" w:lineRule="auto"/>
        <w:ind w:firstLine="709"/>
        <w:jc w:val="both"/>
        <w:rPr>
          <w:rFonts w:ascii="Times New Roman" w:hAnsi="Times New Roman" w:cs="Times New Roman"/>
          <w:sz w:val="28"/>
          <w:szCs w:val="28"/>
        </w:rPr>
      </w:pPr>
    </w:p>
    <w:p w:rsidR="00D327FA" w:rsidRDefault="00C76F16" w:rsidP="009C4B7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225.2 «</w:t>
      </w:r>
      <w:r w:rsidR="00D327FA" w:rsidRPr="00D327FA">
        <w:rPr>
          <w:rFonts w:ascii="Times New Roman" w:hAnsi="Times New Roman" w:cs="Times New Roman"/>
          <w:sz w:val="28"/>
          <w:szCs w:val="28"/>
        </w:rPr>
        <w:t>Текущий ремонт (ремонт)</w:t>
      </w:r>
      <w:r>
        <w:rPr>
          <w:rFonts w:ascii="Times New Roman" w:hAnsi="Times New Roman" w:cs="Times New Roman"/>
          <w:sz w:val="28"/>
          <w:szCs w:val="28"/>
        </w:rPr>
        <w:t>».</w:t>
      </w:r>
    </w:p>
    <w:p w:rsidR="002F705D" w:rsidRPr="00D327FA" w:rsidRDefault="002F705D" w:rsidP="009C4B7A">
      <w:pPr>
        <w:spacing w:after="0" w:line="240" w:lineRule="auto"/>
        <w:ind w:firstLine="709"/>
        <w:jc w:val="center"/>
        <w:rPr>
          <w:rFonts w:ascii="Times New Roman" w:hAnsi="Times New Roman" w:cs="Times New Roman"/>
          <w:sz w:val="28"/>
          <w:szCs w:val="28"/>
        </w:rPr>
      </w:pPr>
    </w:p>
    <w:p w:rsid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w:t>
      </w:r>
      <w:r w:rsidR="00C76F16">
        <w:rPr>
          <w:rFonts w:ascii="Times New Roman" w:hAnsi="Times New Roman" w:cs="Times New Roman"/>
          <w:sz w:val="28"/>
          <w:szCs w:val="28"/>
        </w:rPr>
        <w:t>ся расходы по текущему ремонту.</w:t>
      </w:r>
    </w:p>
    <w:p w:rsidR="009C4B7A" w:rsidRPr="00D327FA" w:rsidRDefault="009C4B7A" w:rsidP="00C76F16">
      <w:pPr>
        <w:spacing w:after="0" w:line="240" w:lineRule="auto"/>
        <w:ind w:firstLine="709"/>
        <w:jc w:val="both"/>
        <w:rPr>
          <w:rFonts w:ascii="Times New Roman" w:hAnsi="Times New Roman" w:cs="Times New Roman"/>
          <w:sz w:val="28"/>
          <w:szCs w:val="28"/>
        </w:rPr>
      </w:pPr>
    </w:p>
    <w:p w:rsidR="00D327FA" w:rsidRDefault="00C76F16" w:rsidP="009C4B7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225.3 «</w:t>
      </w:r>
      <w:r w:rsidR="00D327FA" w:rsidRPr="00D327FA">
        <w:rPr>
          <w:rFonts w:ascii="Times New Roman" w:hAnsi="Times New Roman" w:cs="Times New Roman"/>
          <w:sz w:val="28"/>
          <w:szCs w:val="28"/>
        </w:rPr>
        <w:t>Капитальный ремонт</w:t>
      </w:r>
      <w:r>
        <w:rPr>
          <w:rFonts w:ascii="Times New Roman" w:hAnsi="Times New Roman" w:cs="Times New Roman"/>
          <w:sz w:val="28"/>
          <w:szCs w:val="28"/>
        </w:rPr>
        <w:t>».</w:t>
      </w:r>
    </w:p>
    <w:p w:rsidR="002F705D" w:rsidRPr="00D327FA" w:rsidRDefault="002F705D" w:rsidP="009C4B7A">
      <w:pPr>
        <w:spacing w:after="0" w:line="240" w:lineRule="auto"/>
        <w:ind w:firstLine="709"/>
        <w:jc w:val="center"/>
        <w:rPr>
          <w:rFonts w:ascii="Times New Roman" w:hAnsi="Times New Roman" w:cs="Times New Roman"/>
          <w:sz w:val="28"/>
          <w:szCs w:val="28"/>
        </w:rPr>
      </w:pPr>
    </w:p>
    <w:p w:rsid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w:t>
      </w:r>
      <w:r w:rsidR="00C76F16">
        <w:rPr>
          <w:rFonts w:ascii="Times New Roman" w:hAnsi="Times New Roman" w:cs="Times New Roman"/>
          <w:sz w:val="28"/>
          <w:szCs w:val="28"/>
        </w:rPr>
        <w:t>асходы по капитальному ремонту.</w:t>
      </w:r>
    </w:p>
    <w:p w:rsidR="009C4B7A" w:rsidRPr="00D327FA" w:rsidRDefault="009C4B7A" w:rsidP="00C76F16">
      <w:pPr>
        <w:spacing w:after="0" w:line="240" w:lineRule="auto"/>
        <w:ind w:firstLine="709"/>
        <w:jc w:val="both"/>
        <w:rPr>
          <w:rFonts w:ascii="Times New Roman" w:hAnsi="Times New Roman" w:cs="Times New Roman"/>
          <w:sz w:val="28"/>
          <w:szCs w:val="28"/>
        </w:rPr>
      </w:pPr>
    </w:p>
    <w:p w:rsidR="00C76F16" w:rsidRDefault="00D327FA" w:rsidP="009C4B7A">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2</w:t>
      </w:r>
      <w:r w:rsidR="00C76F16">
        <w:rPr>
          <w:rFonts w:ascii="Times New Roman" w:hAnsi="Times New Roman" w:cs="Times New Roman"/>
          <w:sz w:val="28"/>
          <w:szCs w:val="28"/>
        </w:rPr>
        <w:t>25.4 «</w:t>
      </w:r>
      <w:r w:rsidRPr="00D327FA">
        <w:rPr>
          <w:rFonts w:ascii="Times New Roman" w:hAnsi="Times New Roman" w:cs="Times New Roman"/>
          <w:sz w:val="28"/>
          <w:szCs w:val="28"/>
        </w:rPr>
        <w:t>Противопожарные мероприятия, связанные с содержанием имущества</w:t>
      </w:r>
      <w:r w:rsidR="00C76F16">
        <w:rPr>
          <w:rFonts w:ascii="Times New Roman" w:hAnsi="Times New Roman" w:cs="Times New Roman"/>
          <w:sz w:val="28"/>
          <w:szCs w:val="28"/>
        </w:rPr>
        <w:t>»</w:t>
      </w:r>
    </w:p>
    <w:p w:rsid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w:t>
      </w:r>
      <w:r w:rsidR="00C76F16">
        <w:rPr>
          <w:rFonts w:ascii="Times New Roman" w:hAnsi="Times New Roman" w:cs="Times New Roman"/>
          <w:sz w:val="28"/>
          <w:szCs w:val="28"/>
        </w:rPr>
        <w:t xml:space="preserve">сходы по огнезащитной обработке </w:t>
      </w:r>
      <w:r w:rsidRPr="00D327FA">
        <w:rPr>
          <w:rFonts w:ascii="Times New Roman" w:hAnsi="Times New Roman" w:cs="Times New Roman"/>
          <w:sz w:val="28"/>
          <w:szCs w:val="28"/>
        </w:rPr>
        <w:t>имущества, зарядке огнетушителей, установке противопожарных дверей (замене дверей на противопожарные); измерению сопротивления изоляции электропроводки, испытанию устройств защитного заземления, проведению испытаний пожарных кранов.</w:t>
      </w:r>
    </w:p>
    <w:p w:rsidR="009C4B7A" w:rsidRPr="00D327FA" w:rsidRDefault="009C4B7A" w:rsidP="00C76F16">
      <w:pPr>
        <w:spacing w:after="0" w:line="240" w:lineRule="auto"/>
        <w:ind w:firstLine="709"/>
        <w:jc w:val="both"/>
        <w:rPr>
          <w:rFonts w:ascii="Times New Roman" w:hAnsi="Times New Roman" w:cs="Times New Roman"/>
          <w:sz w:val="28"/>
          <w:szCs w:val="28"/>
        </w:rPr>
      </w:pPr>
    </w:p>
    <w:p w:rsidR="00D327FA" w:rsidRDefault="00C76F16" w:rsidP="009C4B7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225.5 «</w:t>
      </w:r>
      <w:r w:rsidR="00D327FA" w:rsidRPr="00D327FA">
        <w:rPr>
          <w:rFonts w:ascii="Times New Roman" w:hAnsi="Times New Roman" w:cs="Times New Roman"/>
          <w:sz w:val="28"/>
          <w:szCs w:val="28"/>
        </w:rPr>
        <w:t>Пусконаладочные работы</w:t>
      </w:r>
      <w:r>
        <w:rPr>
          <w:rFonts w:ascii="Times New Roman" w:hAnsi="Times New Roman" w:cs="Times New Roman"/>
          <w:sz w:val="28"/>
          <w:szCs w:val="28"/>
        </w:rPr>
        <w:t>»</w:t>
      </w:r>
    </w:p>
    <w:p w:rsidR="002F705D" w:rsidRPr="00D327FA" w:rsidRDefault="002F705D" w:rsidP="009C4B7A">
      <w:pPr>
        <w:spacing w:after="0" w:line="240" w:lineRule="auto"/>
        <w:ind w:firstLine="709"/>
        <w:jc w:val="center"/>
        <w:rPr>
          <w:rFonts w:ascii="Times New Roman" w:hAnsi="Times New Roman" w:cs="Times New Roman"/>
          <w:sz w:val="28"/>
          <w:szCs w:val="28"/>
        </w:rPr>
      </w:pPr>
    </w:p>
    <w:p w:rsid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 пусконаладочные работы «под нагрузкой»  —   расходы   некапитального   характера,   осуществляемые при эксплуатации</w:t>
      </w:r>
      <w:r w:rsidR="00C76F16">
        <w:rPr>
          <w:rFonts w:ascii="Times New Roman" w:hAnsi="Times New Roman" w:cs="Times New Roman"/>
          <w:sz w:val="28"/>
          <w:szCs w:val="28"/>
        </w:rPr>
        <w:t xml:space="preserve"> объектов нефинансовых активов.</w:t>
      </w:r>
    </w:p>
    <w:p w:rsidR="009C4B7A" w:rsidRPr="00D327FA" w:rsidRDefault="009C4B7A" w:rsidP="00C76F16">
      <w:pPr>
        <w:spacing w:after="0" w:line="240" w:lineRule="auto"/>
        <w:ind w:firstLine="709"/>
        <w:jc w:val="both"/>
        <w:rPr>
          <w:rFonts w:ascii="Times New Roman" w:hAnsi="Times New Roman" w:cs="Times New Roman"/>
          <w:sz w:val="28"/>
          <w:szCs w:val="28"/>
        </w:rPr>
      </w:pPr>
    </w:p>
    <w:p w:rsidR="00C76F16" w:rsidRDefault="00C76F16" w:rsidP="009C4B7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225.6 «</w:t>
      </w:r>
      <w:r w:rsidR="00D327FA" w:rsidRPr="00D327FA">
        <w:rPr>
          <w:rFonts w:ascii="Times New Roman" w:hAnsi="Times New Roman" w:cs="Times New Roman"/>
          <w:sz w:val="28"/>
          <w:szCs w:val="28"/>
        </w:rPr>
        <w:t xml:space="preserve">Другие </w:t>
      </w:r>
      <w:r>
        <w:rPr>
          <w:rFonts w:ascii="Times New Roman" w:hAnsi="Times New Roman" w:cs="Times New Roman"/>
          <w:sz w:val="28"/>
          <w:szCs w:val="28"/>
        </w:rPr>
        <w:t>расходы по содержанию имущества»</w:t>
      </w:r>
    </w:p>
    <w:p w:rsidR="00E71EEE" w:rsidRDefault="00E71EEE" w:rsidP="009C4B7A">
      <w:pPr>
        <w:spacing w:after="0" w:line="240" w:lineRule="auto"/>
        <w:ind w:firstLine="709"/>
        <w:jc w:val="center"/>
        <w:rPr>
          <w:rFonts w:ascii="Times New Roman" w:hAnsi="Times New Roman" w:cs="Times New Roman"/>
          <w:sz w:val="28"/>
          <w:szCs w:val="28"/>
        </w:rPr>
      </w:pP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по замазке, оклейке окон;</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w:t>
      </w:r>
      <w:r w:rsidRPr="00D327FA">
        <w:rPr>
          <w:rFonts w:ascii="Times New Roman" w:hAnsi="Times New Roman" w:cs="Times New Roman"/>
          <w:sz w:val="28"/>
          <w:szCs w:val="28"/>
        </w:rPr>
        <w:tab/>
        <w:t>услуги</w:t>
      </w:r>
      <w:r w:rsidRPr="00D327FA">
        <w:rPr>
          <w:rFonts w:ascii="Times New Roman" w:hAnsi="Times New Roman" w:cs="Times New Roman"/>
          <w:sz w:val="28"/>
          <w:szCs w:val="28"/>
        </w:rPr>
        <w:tab/>
        <w:t>по</w:t>
      </w:r>
      <w:r w:rsidRPr="00D327FA">
        <w:rPr>
          <w:rFonts w:ascii="Times New Roman" w:hAnsi="Times New Roman" w:cs="Times New Roman"/>
          <w:sz w:val="28"/>
          <w:szCs w:val="28"/>
        </w:rPr>
        <w:tab/>
        <w:t>организации</w:t>
      </w:r>
      <w:r w:rsidRPr="00D327FA">
        <w:rPr>
          <w:rFonts w:ascii="Times New Roman" w:hAnsi="Times New Roman" w:cs="Times New Roman"/>
          <w:sz w:val="28"/>
          <w:szCs w:val="28"/>
        </w:rPr>
        <w:tab/>
        <w:t>питания</w:t>
      </w:r>
      <w:r w:rsidRPr="00D327FA">
        <w:rPr>
          <w:rFonts w:ascii="Times New Roman" w:hAnsi="Times New Roman" w:cs="Times New Roman"/>
          <w:sz w:val="28"/>
          <w:szCs w:val="28"/>
        </w:rPr>
        <w:tab/>
        <w:t>животных,</w:t>
      </w:r>
      <w:r w:rsidRPr="00D327FA">
        <w:rPr>
          <w:rFonts w:ascii="Times New Roman" w:hAnsi="Times New Roman" w:cs="Times New Roman"/>
          <w:sz w:val="28"/>
          <w:szCs w:val="28"/>
        </w:rPr>
        <w:tab/>
        <w:t>находящихся в оперативном управлении, а такж</w:t>
      </w:r>
      <w:r w:rsidR="00C76F16">
        <w:rPr>
          <w:rFonts w:ascii="Times New Roman" w:hAnsi="Times New Roman" w:cs="Times New Roman"/>
          <w:sz w:val="28"/>
          <w:szCs w:val="28"/>
        </w:rPr>
        <w:t>е их ветеринарное обслуживание;</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lastRenderedPageBreak/>
        <w:t>на оплату работ (услуг), ос</w:t>
      </w:r>
      <w:r w:rsidR="00C76F16">
        <w:rPr>
          <w:rFonts w:ascii="Times New Roman" w:hAnsi="Times New Roman" w:cs="Times New Roman"/>
          <w:sz w:val="28"/>
          <w:szCs w:val="28"/>
        </w:rPr>
        <w:t xml:space="preserve">уществляемые в целях соблюдения </w:t>
      </w:r>
      <w:r w:rsidRPr="00D327FA">
        <w:rPr>
          <w:rFonts w:ascii="Times New Roman" w:hAnsi="Times New Roman" w:cs="Times New Roman"/>
          <w:sz w:val="28"/>
          <w:szCs w:val="28"/>
        </w:rPr>
        <w:t>нормативных  предписаний  по  эксплуатации  (содержанию)   имущества,  а также в целях определения его технического состояния</w:t>
      </w:r>
      <w:r w:rsidR="00C76F16">
        <w:rPr>
          <w:rFonts w:ascii="Times New Roman" w:hAnsi="Times New Roman" w:cs="Times New Roman"/>
          <w:sz w:val="28"/>
          <w:szCs w:val="28"/>
        </w:rPr>
        <w:t>;</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перепадомеров, измерительных медицинских аппаратов, спидометров;</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обследование технического состояния (аттестацию)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w:t>
      </w:r>
      <w:r w:rsidR="00C76F16">
        <w:rPr>
          <w:rFonts w:ascii="Times New Roman" w:hAnsi="Times New Roman" w:cs="Times New Roman"/>
          <w:sz w:val="28"/>
          <w:szCs w:val="28"/>
        </w:rPr>
        <w:t xml:space="preserve">ническом осмотре), ресурса </w:t>
      </w:r>
      <w:r w:rsidRPr="00D327FA">
        <w:rPr>
          <w:rFonts w:ascii="Times New Roman" w:hAnsi="Times New Roman" w:cs="Times New Roman"/>
          <w:sz w:val="28"/>
          <w:szCs w:val="28"/>
        </w:rPr>
        <w:t>работоспособности;</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энергетическое обследование;</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заправку картриджей;</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реставрация музейных предметов и музейных коллекций, включенных в состав музейных фондов;</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проведение    работ    по    реставрации     нефинансовых     активов,  за исключением работ, носящих характер реконструкции, модернизации, дооборудования;</w:t>
      </w:r>
    </w:p>
    <w:p w:rsidR="00D327FA" w:rsidRPr="00D327FA" w:rsidRDefault="00D327FA" w:rsidP="00C76F16">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расходы на оплату которых от</w:t>
      </w:r>
      <w:r w:rsidR="00C76F16">
        <w:rPr>
          <w:rFonts w:ascii="Times New Roman" w:hAnsi="Times New Roman" w:cs="Times New Roman"/>
          <w:sz w:val="28"/>
          <w:szCs w:val="28"/>
        </w:rPr>
        <w:t xml:space="preserve">ражаются по подстатье КОСГУ 223 </w:t>
      </w:r>
      <w:r w:rsidRPr="00D327FA">
        <w:rPr>
          <w:rFonts w:ascii="Times New Roman" w:hAnsi="Times New Roman" w:cs="Times New Roman"/>
          <w:sz w:val="28"/>
          <w:szCs w:val="28"/>
        </w:rPr>
        <w:t>«Коммунальные услуги»</w:t>
      </w:r>
    </w:p>
    <w:p w:rsidR="00D327FA" w:rsidRDefault="00C76F16" w:rsidP="00C76F1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другие аналогичные расходы.</w:t>
      </w:r>
    </w:p>
    <w:p w:rsidR="00E71EEE" w:rsidRPr="00D327FA" w:rsidRDefault="00E71EEE" w:rsidP="00C76F16">
      <w:pPr>
        <w:spacing w:after="0" w:line="240" w:lineRule="auto"/>
        <w:ind w:firstLine="709"/>
        <w:rPr>
          <w:rFonts w:ascii="Times New Roman" w:hAnsi="Times New Roman" w:cs="Times New Roman"/>
          <w:sz w:val="28"/>
          <w:szCs w:val="28"/>
        </w:rPr>
      </w:pP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Подстатья 226 «Прочие работы, услуги» детализирована элементами:</w:t>
      </w:r>
    </w:p>
    <w:p w:rsidR="00D327FA" w:rsidRPr="00D327FA" w:rsidRDefault="00C76F16"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226.1 «Научно-исследовательские, опытно-конструкторские работы, услуги по типовому проектированию»;</w:t>
      </w:r>
    </w:p>
    <w:p w:rsidR="00D327FA" w:rsidRPr="00D327FA" w:rsidRDefault="00C76F16"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D327FA" w:rsidRPr="00D327FA" w:rsidRDefault="00C76F16"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226.3 «Проектные и изыскательные работы»;</w:t>
      </w:r>
    </w:p>
    <w:p w:rsidR="00D327FA" w:rsidRPr="00D327FA" w:rsidRDefault="00C76F16"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226.5 «Услуги по охране (в том числе вневедомственной и пожарной)»;</w:t>
      </w:r>
    </w:p>
    <w:p w:rsidR="00D327FA" w:rsidRPr="00D327FA" w:rsidRDefault="00C76F16"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226.7 «Услуги в области информационных технологий»;</w:t>
      </w:r>
    </w:p>
    <w:p w:rsidR="00D327FA" w:rsidRPr="00D327FA" w:rsidRDefault="00C76F16"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226.8 «Типографские работы, услуги»;</w:t>
      </w:r>
    </w:p>
    <w:p w:rsidR="00D327FA" w:rsidRPr="00D327FA" w:rsidRDefault="00C76F16"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226.9 «Медицинские услуги и санитарно-эпидемиологические работы и услуги (не связанные с содержанием имущества)»;</w:t>
      </w:r>
    </w:p>
    <w:p w:rsidR="00D327FA" w:rsidRPr="00D327FA" w:rsidRDefault="00C76F16"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-226.10 «Иные работы и услуги»;</w:t>
      </w:r>
    </w:p>
    <w:p w:rsidR="00D327FA" w:rsidRPr="00D327FA" w:rsidRDefault="00C76F16"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227 «Услуги по страхованию»;</w:t>
      </w:r>
    </w:p>
    <w:p w:rsidR="00C76F16" w:rsidRDefault="00C76F16"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 xml:space="preserve">228 «Услуги, работы </w:t>
      </w:r>
      <w:r>
        <w:rPr>
          <w:rFonts w:ascii="Times New Roman" w:hAnsi="Times New Roman" w:cs="Times New Roman"/>
          <w:sz w:val="28"/>
          <w:szCs w:val="28"/>
        </w:rPr>
        <w:t>для целей капитальных вложений»</w:t>
      </w:r>
      <w:r w:rsidR="00E71EEE">
        <w:rPr>
          <w:rFonts w:ascii="Times New Roman" w:hAnsi="Times New Roman" w:cs="Times New Roman"/>
          <w:sz w:val="28"/>
          <w:szCs w:val="28"/>
        </w:rPr>
        <w:t>.</w:t>
      </w:r>
    </w:p>
    <w:p w:rsidR="00E71EEE" w:rsidRDefault="00E71EEE" w:rsidP="003D748D">
      <w:pPr>
        <w:spacing w:after="0" w:line="240" w:lineRule="auto"/>
        <w:ind w:firstLine="709"/>
        <w:jc w:val="both"/>
        <w:rPr>
          <w:rFonts w:ascii="Times New Roman" w:hAnsi="Times New Roman" w:cs="Times New Roman"/>
          <w:sz w:val="28"/>
          <w:szCs w:val="28"/>
        </w:rPr>
      </w:pPr>
    </w:p>
    <w:p w:rsidR="00D327FA" w:rsidRDefault="00C76F16"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226.1 «</w:t>
      </w:r>
      <w:r w:rsidR="00D327FA" w:rsidRPr="00D327FA">
        <w:rPr>
          <w:rFonts w:ascii="Times New Roman" w:hAnsi="Times New Roman" w:cs="Times New Roman"/>
          <w:sz w:val="28"/>
          <w:szCs w:val="28"/>
        </w:rPr>
        <w:t>Научно-исследовательские, опытно-конструкторские работы, услуги по типовому проектированию</w:t>
      </w:r>
      <w:r>
        <w:rPr>
          <w:rFonts w:ascii="Times New Roman" w:hAnsi="Times New Roman" w:cs="Times New Roman"/>
          <w:sz w:val="28"/>
          <w:szCs w:val="28"/>
        </w:rPr>
        <w:t>».</w:t>
      </w:r>
    </w:p>
    <w:p w:rsidR="002F705D" w:rsidRPr="00D327FA" w:rsidRDefault="002F705D"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 научно-исследовательские, опытно-конструкторские, опытно-технологические, геолого-разведочные работы, услуги по проведению инженерного и технического обследования конструкций, усл</w:t>
      </w:r>
      <w:r w:rsidR="00AB18A7">
        <w:rPr>
          <w:rFonts w:ascii="Times New Roman" w:hAnsi="Times New Roman" w:cs="Times New Roman"/>
          <w:sz w:val="28"/>
          <w:szCs w:val="28"/>
        </w:rPr>
        <w:t>уги по типовому проектированию.</w:t>
      </w:r>
    </w:p>
    <w:p w:rsidR="00E71EEE" w:rsidRPr="00D327FA" w:rsidRDefault="00E71EEE" w:rsidP="003D748D">
      <w:pPr>
        <w:spacing w:after="0" w:line="240" w:lineRule="auto"/>
        <w:ind w:firstLine="709"/>
        <w:jc w:val="both"/>
        <w:rPr>
          <w:rFonts w:ascii="Times New Roman" w:hAnsi="Times New Roman" w:cs="Times New Roman"/>
          <w:sz w:val="28"/>
          <w:szCs w:val="28"/>
        </w:rPr>
      </w:pPr>
    </w:p>
    <w:p w:rsidR="00AB18A7"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226.2</w:t>
      </w:r>
      <w:r w:rsidRPr="00D327FA">
        <w:rPr>
          <w:rFonts w:ascii="Times New Roman" w:hAnsi="Times New Roman" w:cs="Times New Roman"/>
          <w:sz w:val="28"/>
          <w:szCs w:val="28"/>
        </w:rPr>
        <w:tab/>
      </w:r>
      <w:r w:rsidR="00AB18A7">
        <w:rPr>
          <w:rFonts w:ascii="Times New Roman" w:hAnsi="Times New Roman" w:cs="Times New Roman"/>
          <w:sz w:val="28"/>
          <w:szCs w:val="28"/>
        </w:rPr>
        <w:t>«</w:t>
      </w:r>
      <w:r w:rsidRPr="00D327FA">
        <w:rPr>
          <w:rFonts w:ascii="Times New Roman" w:hAnsi="Times New Roman" w:cs="Times New Roman"/>
          <w:sz w:val="28"/>
          <w:szCs w:val="28"/>
        </w:rPr>
        <w:t xml:space="preserve">Услуги по разработке схем территориального планирования, градостроительных и технических </w:t>
      </w:r>
      <w:r w:rsidR="00AB18A7">
        <w:rPr>
          <w:rFonts w:ascii="Times New Roman" w:hAnsi="Times New Roman" w:cs="Times New Roman"/>
          <w:sz w:val="28"/>
          <w:szCs w:val="28"/>
        </w:rPr>
        <w:t xml:space="preserve">регламентов, градостроительному </w:t>
      </w:r>
      <w:r w:rsidRPr="00D327FA">
        <w:rPr>
          <w:rFonts w:ascii="Times New Roman" w:hAnsi="Times New Roman" w:cs="Times New Roman"/>
          <w:sz w:val="28"/>
          <w:szCs w:val="28"/>
        </w:rPr>
        <w:t>зонированию, планировке территорий</w:t>
      </w:r>
      <w:r w:rsidR="00AB18A7">
        <w:rPr>
          <w:rFonts w:ascii="Times New Roman" w:hAnsi="Times New Roman" w:cs="Times New Roman"/>
          <w:sz w:val="28"/>
          <w:szCs w:val="28"/>
        </w:rPr>
        <w:t>»</w:t>
      </w:r>
    </w:p>
    <w:p w:rsidR="002F705D" w:rsidRDefault="002F705D" w:rsidP="003D748D">
      <w:pPr>
        <w:spacing w:after="0" w:line="240" w:lineRule="auto"/>
        <w:ind w:firstLine="709"/>
        <w:jc w:val="both"/>
        <w:rPr>
          <w:rFonts w:ascii="Times New Roman" w:hAnsi="Times New Roman" w:cs="Times New Roman"/>
          <w:sz w:val="28"/>
          <w:szCs w:val="28"/>
        </w:rPr>
      </w:pP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разработку схем территориального планирования, градостроительных и технических регламентов, градостроительное зонирование, планировку территорий;</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межевание границ земельных участков;</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проведение архитектурно-археологических обмеров;</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разработку генеральных планов, совмещенных с проектом планировки территории;</w:t>
      </w: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w:t>
      </w:r>
      <w:r w:rsidR="00AB18A7">
        <w:rPr>
          <w:rFonts w:ascii="Times New Roman" w:hAnsi="Times New Roman" w:cs="Times New Roman"/>
          <w:sz w:val="28"/>
          <w:szCs w:val="28"/>
        </w:rPr>
        <w:t>ентаризацию, мониторинг земель.</w:t>
      </w:r>
    </w:p>
    <w:p w:rsidR="00E71EEE" w:rsidRPr="00D327FA" w:rsidRDefault="00E71EEE" w:rsidP="003D748D">
      <w:pPr>
        <w:spacing w:after="0" w:line="240" w:lineRule="auto"/>
        <w:ind w:firstLine="709"/>
        <w:jc w:val="both"/>
        <w:rPr>
          <w:rFonts w:ascii="Times New Roman" w:hAnsi="Times New Roman" w:cs="Times New Roman"/>
          <w:sz w:val="28"/>
          <w:szCs w:val="28"/>
        </w:rPr>
      </w:pPr>
    </w:p>
    <w:p w:rsidR="00D327FA" w:rsidRDefault="00AB18A7"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226.3 «</w:t>
      </w:r>
      <w:r w:rsidR="00D327FA" w:rsidRPr="00D327FA">
        <w:rPr>
          <w:rFonts w:ascii="Times New Roman" w:hAnsi="Times New Roman" w:cs="Times New Roman"/>
          <w:sz w:val="28"/>
          <w:szCs w:val="28"/>
        </w:rPr>
        <w:t>Проектные и изыскательские работы</w:t>
      </w:r>
      <w:r>
        <w:rPr>
          <w:rFonts w:ascii="Times New Roman" w:hAnsi="Times New Roman" w:cs="Times New Roman"/>
          <w:sz w:val="28"/>
          <w:szCs w:val="28"/>
        </w:rPr>
        <w:t>»</w:t>
      </w:r>
    </w:p>
    <w:p w:rsidR="002F705D" w:rsidRPr="00D327FA" w:rsidRDefault="002F705D"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  проведение  проектных и изыскательских работ в целях разработки проектной и сметной документации для строительства, реконструкции и ремонта</w:t>
      </w:r>
      <w:r w:rsidR="00AB18A7">
        <w:rPr>
          <w:rFonts w:ascii="Times New Roman" w:hAnsi="Times New Roman" w:cs="Times New Roman"/>
          <w:sz w:val="28"/>
          <w:szCs w:val="28"/>
        </w:rPr>
        <w:t xml:space="preserve"> объектов нефинансовых активов.</w:t>
      </w:r>
    </w:p>
    <w:p w:rsidR="00E71EEE" w:rsidRPr="00D327FA" w:rsidRDefault="00E71EEE"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226.5 </w:t>
      </w:r>
      <w:r w:rsidR="00AB18A7">
        <w:rPr>
          <w:rFonts w:ascii="Times New Roman" w:hAnsi="Times New Roman" w:cs="Times New Roman"/>
          <w:sz w:val="28"/>
          <w:szCs w:val="28"/>
        </w:rPr>
        <w:t>«</w:t>
      </w:r>
      <w:r w:rsidRPr="00D327FA">
        <w:rPr>
          <w:rFonts w:ascii="Times New Roman" w:hAnsi="Times New Roman" w:cs="Times New Roman"/>
          <w:sz w:val="28"/>
          <w:szCs w:val="28"/>
        </w:rPr>
        <w:t xml:space="preserve">Услуги по охране (в том </w:t>
      </w:r>
      <w:r w:rsidR="00AB18A7">
        <w:rPr>
          <w:rFonts w:ascii="Times New Roman" w:hAnsi="Times New Roman" w:cs="Times New Roman"/>
          <w:sz w:val="28"/>
          <w:szCs w:val="28"/>
        </w:rPr>
        <w:t>ч</w:t>
      </w:r>
      <w:r w:rsidRPr="00D327FA">
        <w:rPr>
          <w:rFonts w:ascii="Times New Roman" w:hAnsi="Times New Roman" w:cs="Times New Roman"/>
          <w:sz w:val="28"/>
          <w:szCs w:val="28"/>
        </w:rPr>
        <w:t>исле вневедомственной и пожарной)</w:t>
      </w:r>
      <w:r w:rsidR="00AB18A7">
        <w:rPr>
          <w:rFonts w:ascii="Times New Roman" w:hAnsi="Times New Roman" w:cs="Times New Roman"/>
          <w:sz w:val="28"/>
          <w:szCs w:val="28"/>
        </w:rPr>
        <w:t>»</w:t>
      </w:r>
    </w:p>
    <w:p w:rsidR="00E71EEE" w:rsidRPr="00D327FA" w:rsidRDefault="00E71EEE"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по услугам охраны, приобретаемым на основании  договоров  гражданско-правового характера с физическими и юридическими лицами (ведомственная, вневедомствен</w:t>
      </w:r>
      <w:r w:rsidR="00AB18A7">
        <w:rPr>
          <w:rFonts w:ascii="Times New Roman" w:hAnsi="Times New Roman" w:cs="Times New Roman"/>
          <w:sz w:val="28"/>
          <w:szCs w:val="28"/>
        </w:rPr>
        <w:t>ная, пожарная и другая охрана).</w:t>
      </w:r>
    </w:p>
    <w:p w:rsidR="00E71EEE" w:rsidRPr="00D327FA" w:rsidRDefault="00E71EEE" w:rsidP="003D748D">
      <w:pPr>
        <w:spacing w:after="0" w:line="240" w:lineRule="auto"/>
        <w:ind w:firstLine="709"/>
        <w:jc w:val="both"/>
        <w:rPr>
          <w:rFonts w:ascii="Times New Roman" w:hAnsi="Times New Roman" w:cs="Times New Roman"/>
          <w:sz w:val="28"/>
          <w:szCs w:val="28"/>
        </w:rPr>
      </w:pPr>
    </w:p>
    <w:p w:rsidR="00AB18A7" w:rsidRDefault="00AB18A7"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226.7 «</w:t>
      </w:r>
      <w:r w:rsidR="00D327FA" w:rsidRPr="00D327FA">
        <w:rPr>
          <w:rFonts w:ascii="Times New Roman" w:hAnsi="Times New Roman" w:cs="Times New Roman"/>
          <w:sz w:val="28"/>
          <w:szCs w:val="28"/>
        </w:rPr>
        <w:t>Услуги в области информационных технологий</w:t>
      </w:r>
      <w:r>
        <w:rPr>
          <w:rFonts w:ascii="Times New Roman" w:hAnsi="Times New Roman" w:cs="Times New Roman"/>
          <w:sz w:val="28"/>
          <w:szCs w:val="28"/>
        </w:rPr>
        <w:t>»</w:t>
      </w:r>
    </w:p>
    <w:p w:rsidR="00E71EEE" w:rsidRDefault="00E71EEE" w:rsidP="003D748D">
      <w:pPr>
        <w:spacing w:after="0" w:line="240" w:lineRule="auto"/>
        <w:ind w:firstLine="709"/>
        <w:jc w:val="both"/>
        <w:rPr>
          <w:rFonts w:ascii="Times New Roman" w:hAnsi="Times New Roman" w:cs="Times New Roman"/>
          <w:sz w:val="28"/>
          <w:szCs w:val="28"/>
        </w:rPr>
      </w:pP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 На данный элемент относятся расходы на:</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приобретение неисключительных (пользовательских), лицензионных прав на прог</w:t>
      </w:r>
      <w:r w:rsidR="00AB18A7">
        <w:rPr>
          <w:rFonts w:ascii="Times New Roman" w:hAnsi="Times New Roman" w:cs="Times New Roman"/>
          <w:sz w:val="28"/>
          <w:szCs w:val="28"/>
        </w:rPr>
        <w:t>раммное обеспечение;</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приобретение и обновление справочно-информационных баз данных; обеспечение безопасности информации и режимно-секретных</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lastRenderedPageBreak/>
        <w:t>мероприятий,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периодическую проверку (в том числе аттестацию) объекта информатизации (APM) на ПЭВМ на соответствие специальным требованиям и рекомендациям по защите информации, составляющей государственную тайну, от</w:t>
      </w:r>
      <w:r w:rsidR="00AB18A7">
        <w:rPr>
          <w:rFonts w:ascii="Times New Roman" w:hAnsi="Times New Roman" w:cs="Times New Roman"/>
          <w:sz w:val="28"/>
          <w:szCs w:val="28"/>
        </w:rPr>
        <w:t xml:space="preserve"> утечки по техническим каналам.</w:t>
      </w:r>
    </w:p>
    <w:p w:rsidR="00E71EEE" w:rsidRPr="00D327FA" w:rsidRDefault="00E71EEE" w:rsidP="003D748D">
      <w:pPr>
        <w:spacing w:after="0" w:line="240" w:lineRule="auto"/>
        <w:ind w:firstLine="709"/>
        <w:jc w:val="both"/>
        <w:rPr>
          <w:rFonts w:ascii="Times New Roman" w:hAnsi="Times New Roman" w:cs="Times New Roman"/>
          <w:sz w:val="28"/>
          <w:szCs w:val="28"/>
        </w:rPr>
      </w:pPr>
    </w:p>
    <w:p w:rsidR="00D327FA" w:rsidRDefault="00AB18A7"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226.8 «</w:t>
      </w:r>
      <w:r w:rsidR="00D327FA" w:rsidRPr="00D327FA">
        <w:rPr>
          <w:rFonts w:ascii="Times New Roman" w:hAnsi="Times New Roman" w:cs="Times New Roman"/>
          <w:sz w:val="28"/>
          <w:szCs w:val="28"/>
        </w:rPr>
        <w:t>Типографские работы, услуги</w:t>
      </w:r>
      <w:r>
        <w:rPr>
          <w:rFonts w:ascii="Times New Roman" w:hAnsi="Times New Roman" w:cs="Times New Roman"/>
          <w:sz w:val="28"/>
          <w:szCs w:val="28"/>
        </w:rPr>
        <w:t>»</w:t>
      </w:r>
    </w:p>
    <w:p w:rsidR="002F705D" w:rsidRPr="00D327FA" w:rsidRDefault="002F705D"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 перепл</w:t>
      </w:r>
      <w:r w:rsidR="00AB18A7">
        <w:rPr>
          <w:rFonts w:ascii="Times New Roman" w:hAnsi="Times New Roman" w:cs="Times New Roman"/>
          <w:sz w:val="28"/>
          <w:szCs w:val="28"/>
        </w:rPr>
        <w:t>етные работы, ксерокопирование.</w:t>
      </w:r>
    </w:p>
    <w:p w:rsidR="00E71EEE" w:rsidRPr="00D327FA" w:rsidRDefault="00E71EEE" w:rsidP="003D748D">
      <w:pPr>
        <w:spacing w:after="0" w:line="240" w:lineRule="auto"/>
        <w:ind w:firstLine="709"/>
        <w:jc w:val="both"/>
        <w:rPr>
          <w:rFonts w:ascii="Times New Roman" w:hAnsi="Times New Roman" w:cs="Times New Roman"/>
          <w:sz w:val="28"/>
          <w:szCs w:val="28"/>
        </w:rPr>
      </w:pPr>
    </w:p>
    <w:p w:rsidR="00D327FA" w:rsidRDefault="00AB18A7"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226.9 «</w:t>
      </w:r>
      <w:r w:rsidR="00D327FA" w:rsidRPr="00D327FA">
        <w:rPr>
          <w:rFonts w:ascii="Times New Roman" w:hAnsi="Times New Roman" w:cs="Times New Roman"/>
          <w:sz w:val="28"/>
          <w:szCs w:val="28"/>
        </w:rPr>
        <w:t>Медицинские услуги и санитарно-эпидемиологические работы и услуги (не связанные с содержанием имущества)</w:t>
      </w:r>
      <w:r>
        <w:rPr>
          <w:rFonts w:ascii="Times New Roman" w:hAnsi="Times New Roman" w:cs="Times New Roman"/>
          <w:sz w:val="28"/>
          <w:szCs w:val="28"/>
        </w:rPr>
        <w:t>»</w:t>
      </w:r>
    </w:p>
    <w:p w:rsidR="002F705D" w:rsidRPr="00D327FA" w:rsidRDefault="002F705D" w:rsidP="003D748D">
      <w:pPr>
        <w:spacing w:after="0" w:line="240" w:lineRule="auto"/>
        <w:ind w:firstLine="709"/>
        <w:jc w:val="both"/>
        <w:rPr>
          <w:rFonts w:ascii="Times New Roman" w:hAnsi="Times New Roman" w:cs="Times New Roman"/>
          <w:sz w:val="28"/>
          <w:szCs w:val="28"/>
        </w:rPr>
      </w:pP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по:</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диспансеризации, медицинским осмотрам и освидетельствованию работников (в том числе по предрейсовым осмотрам водителей), состоящих в штате учреждения;</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оплате медицинских услуг, не связанных с содержанием имущества, в том числе проведение медицинских анализов;</w:t>
      </w: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платным услугам, оказываемым центрами государственного санитарн</w:t>
      </w:r>
      <w:r w:rsidR="00AB18A7">
        <w:rPr>
          <w:rFonts w:ascii="Times New Roman" w:hAnsi="Times New Roman" w:cs="Times New Roman"/>
          <w:sz w:val="28"/>
          <w:szCs w:val="28"/>
        </w:rPr>
        <w:t>о- эпидемиологического надзора.</w:t>
      </w:r>
    </w:p>
    <w:p w:rsidR="00E71EEE" w:rsidRPr="00D327FA" w:rsidRDefault="00E71EEE" w:rsidP="003D748D">
      <w:pPr>
        <w:spacing w:after="0" w:line="240" w:lineRule="auto"/>
        <w:ind w:firstLine="709"/>
        <w:jc w:val="both"/>
        <w:rPr>
          <w:rFonts w:ascii="Times New Roman" w:hAnsi="Times New Roman" w:cs="Times New Roman"/>
          <w:sz w:val="28"/>
          <w:szCs w:val="28"/>
        </w:rPr>
      </w:pPr>
    </w:p>
    <w:p w:rsidR="00AB18A7" w:rsidRDefault="00AB18A7"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226.10 «</w:t>
      </w:r>
      <w:r w:rsidR="00D327FA" w:rsidRPr="00D327FA">
        <w:rPr>
          <w:rFonts w:ascii="Times New Roman" w:hAnsi="Times New Roman" w:cs="Times New Roman"/>
          <w:sz w:val="28"/>
          <w:szCs w:val="28"/>
        </w:rPr>
        <w:t>Иные работы и услуги</w:t>
      </w:r>
      <w:r>
        <w:rPr>
          <w:rFonts w:ascii="Times New Roman" w:hAnsi="Times New Roman" w:cs="Times New Roman"/>
          <w:sz w:val="28"/>
          <w:szCs w:val="28"/>
        </w:rPr>
        <w:t>»</w:t>
      </w:r>
    </w:p>
    <w:p w:rsidR="002F705D" w:rsidRDefault="002F705D" w:rsidP="003D748D">
      <w:pPr>
        <w:spacing w:after="0" w:line="240" w:lineRule="auto"/>
        <w:ind w:firstLine="709"/>
        <w:jc w:val="both"/>
        <w:rPr>
          <w:rFonts w:ascii="Times New Roman" w:hAnsi="Times New Roman" w:cs="Times New Roman"/>
          <w:sz w:val="28"/>
          <w:szCs w:val="28"/>
        </w:rPr>
      </w:pP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приобретение (изготовление) бланков строгой отчетности; проведение государственной экспертизы проектной документации;</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осуществление строительного контроля, включая  авторский надзор за строительством, реконструкцией и капитальным ремонтом объектов капитального строительства;</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оплату  услуг  по  разработке  технических   условий  присоединения к сетям инженерно-технического обесп</w:t>
      </w:r>
      <w:r w:rsidR="00AB18A7">
        <w:rPr>
          <w:rFonts w:ascii="Times New Roman" w:hAnsi="Times New Roman" w:cs="Times New Roman"/>
          <w:sz w:val="28"/>
          <w:szCs w:val="28"/>
        </w:rPr>
        <w:t>ечения, увеличения потребляемой мощности</w:t>
      </w:r>
      <w:r w:rsidRPr="00D327FA">
        <w:rPr>
          <w:rFonts w:ascii="Times New Roman" w:hAnsi="Times New Roman" w:cs="Times New Roman"/>
          <w:sz w:val="28"/>
          <w:szCs w:val="28"/>
        </w:rPr>
        <w:t>;</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оплату демонтажных работ  (снос строений,  перенос  коммуникаций и тому подобное), в случае если данные работы не предусмотрены договорами (государственными контрактами) на строительство, реконструкцию, техническое перевооружение, дооборудование, ремонт объектов;</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услуги по предоставлению выписок из государственных реестров; инкассаторские услуги;</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подписку</w:t>
      </w:r>
      <w:r w:rsidRPr="00D327FA">
        <w:rPr>
          <w:rFonts w:ascii="Times New Roman" w:hAnsi="Times New Roman" w:cs="Times New Roman"/>
          <w:sz w:val="28"/>
          <w:szCs w:val="28"/>
        </w:rPr>
        <w:tab/>
        <w:t>на</w:t>
      </w:r>
      <w:r w:rsidRPr="00D327FA">
        <w:rPr>
          <w:rFonts w:ascii="Times New Roman" w:hAnsi="Times New Roman" w:cs="Times New Roman"/>
          <w:sz w:val="28"/>
          <w:szCs w:val="28"/>
        </w:rPr>
        <w:tab/>
        <w:t>периодические</w:t>
      </w:r>
      <w:r w:rsidRPr="00D327FA">
        <w:rPr>
          <w:rFonts w:ascii="Times New Roman" w:hAnsi="Times New Roman" w:cs="Times New Roman"/>
          <w:sz w:val="28"/>
          <w:szCs w:val="28"/>
        </w:rPr>
        <w:tab/>
        <w:t>и</w:t>
      </w:r>
      <w:r w:rsidRPr="00D327FA">
        <w:rPr>
          <w:rFonts w:ascii="Times New Roman" w:hAnsi="Times New Roman" w:cs="Times New Roman"/>
          <w:sz w:val="28"/>
          <w:szCs w:val="28"/>
        </w:rPr>
        <w:tab/>
        <w:t>справочные</w:t>
      </w:r>
      <w:r w:rsidRPr="00D327FA">
        <w:rPr>
          <w:rFonts w:ascii="Times New Roman" w:hAnsi="Times New Roman" w:cs="Times New Roman"/>
          <w:sz w:val="28"/>
          <w:szCs w:val="28"/>
        </w:rPr>
        <w:tab/>
        <w:t>издания,</w:t>
      </w:r>
      <w:r w:rsidRPr="00D327FA">
        <w:rPr>
          <w:rFonts w:ascii="Times New Roman" w:hAnsi="Times New Roman" w:cs="Times New Roman"/>
          <w:sz w:val="28"/>
          <w:szCs w:val="28"/>
        </w:rPr>
        <w:tab/>
        <w:t>в  том</w:t>
      </w:r>
      <w:r w:rsidRPr="00D327FA">
        <w:rPr>
          <w:rFonts w:ascii="Times New Roman" w:hAnsi="Times New Roman" w:cs="Times New Roman"/>
          <w:sz w:val="28"/>
          <w:szCs w:val="28"/>
        </w:rPr>
        <w:tab/>
        <w:t>числе для читальных залов библиотек, с учетом доставки подписных изданий,</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если она предусмотрена в договоре подписки;</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размещение объявлений в</w:t>
      </w:r>
      <w:r w:rsidR="00AB18A7">
        <w:rPr>
          <w:rFonts w:ascii="Times New Roman" w:hAnsi="Times New Roman" w:cs="Times New Roman"/>
          <w:sz w:val="28"/>
          <w:szCs w:val="28"/>
        </w:rPr>
        <w:t xml:space="preserve"> средствах массовой информации;</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lastRenderedPageBreak/>
        <w:t>услуги по курьерской доставке; услуги по рекламе;</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услуги по демеркуризации;</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услуги   агентов   по    операциям    с    государственными   активами и обязательствами;</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оплату услуг по организации питания;</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оплату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  направления  работников (сотрудников) в служебные командировки;</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оплату услуг по предоставлению мест для стоянки служебного транспорта, за исключением услуг по договору аренды мест стоянки;</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оплату услуг по хранению имущества, обращенного в собственность публично-правового образования, бесхозяйного имущества и вещественных доказательств;</w:t>
      </w:r>
    </w:p>
    <w:p w:rsidR="00AB18A7"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проведение инвентаризации и па</w:t>
      </w:r>
      <w:r w:rsidR="00AB18A7">
        <w:rPr>
          <w:rFonts w:ascii="Times New Roman" w:hAnsi="Times New Roman" w:cs="Times New Roman"/>
          <w:sz w:val="28"/>
          <w:szCs w:val="28"/>
        </w:rPr>
        <w:t>спортизации зданий, сооружений,</w:t>
      </w:r>
    </w:p>
    <w:p w:rsidR="00D327FA" w:rsidRPr="00D327FA" w:rsidRDefault="00AB18A7" w:rsidP="003D74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других основных средств</w:t>
      </w:r>
      <w:r w:rsidR="00D327FA" w:rsidRPr="00D327FA">
        <w:rPr>
          <w:rFonts w:ascii="Times New Roman" w:hAnsi="Times New Roman" w:cs="Times New Roman"/>
          <w:sz w:val="28"/>
          <w:szCs w:val="28"/>
        </w:rPr>
        <w:t>;</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работы по погрузке, разгрузке, укладке, складированию нефинансовых активов;</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работы по распиловке, колке и укладке дров;</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услуги и работы по утилизации, захоронению отходов;</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оплату услуг по резервированию (предоставлению) мест в линейно- кабельных сооружениях (коллекторах) для размещения объектов имущества учреждений;</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оплату   нотариальных   услуг   (внимание   нотариального    тарифа за совершение нотариальных действий),  за  исключением  случаев,  когда за совершение нотариальных действий предусмотрено внимание государственной пошлины);</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услуги и работы по организации  временных  выставок  по искусству и созданию экспозиций, в том числе художественно-оформительские работы, монтаж-демонтаж, изготовление этикетажа, упаковочные работы, погрузочно- разгрузочные работы;</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w:t>
      </w:r>
      <w:r w:rsidR="00AB18A7">
        <w:rPr>
          <w:rFonts w:ascii="Times New Roman" w:hAnsi="Times New Roman" w:cs="Times New Roman"/>
          <w:sz w:val="28"/>
          <w:szCs w:val="28"/>
        </w:rPr>
        <w:t>, транспортные и иные расходы);</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услуги по обучению на курсах повышения квалификации,  подготовки  и переподготовки специалистов;</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lastRenderedPageBreak/>
        <w:t>услуги, оказываемые в рамках договора комиссии; плату за пользование платной автомобильной дорогой;</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услуги по изготовлению объектов нефинансовых активов из материала заказчика;</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работы по присоединению к сетям инженерно-технического обеспечения, по увеличению потребляемой мощности;</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оплату юридических и адвокатских услуг; оплату иных медицинских услуг;</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представительские расходы, прием и обслуживание делегаций</w:t>
      </w:r>
      <w:r w:rsidR="00AB18A7">
        <w:rPr>
          <w:rFonts w:ascii="Times New Roman" w:hAnsi="Times New Roman" w:cs="Times New Roman"/>
          <w:sz w:val="28"/>
          <w:szCs w:val="28"/>
        </w:rPr>
        <w:t>.</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по приему и обслуживанию делегаций (представительские расходы);</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Выплата денежных компенсаций, надбавок, иных выплат</w:t>
      </w:r>
      <w:r w:rsidR="00E55A91">
        <w:rPr>
          <w:rFonts w:ascii="Times New Roman" w:hAnsi="Times New Roman" w:cs="Times New Roman"/>
          <w:sz w:val="28"/>
          <w:szCs w:val="28"/>
        </w:rPr>
        <w:t xml:space="preserve">. </w:t>
      </w:r>
      <w:r w:rsidRPr="00D327FA">
        <w:rPr>
          <w:rFonts w:ascii="Times New Roman" w:hAnsi="Times New Roman" w:cs="Times New Roman"/>
          <w:sz w:val="28"/>
          <w:szCs w:val="28"/>
        </w:rPr>
        <w:t>На данный элемент относятся расходы на:</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поощрительные выплаты спортсменам-победителям и призерам спортивных соревнований, а также тренерам и специалистам сборных команд, обеспечивающих их подготовку;</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оплату труда учащихся школ в трудовых отрядах; выплату суточных, а также денежных средств на питание</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при их направлении</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различные рода мероприятия (соревнования, олимпиады, учебную практику и иные мероприятия).</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другие аналогичные расходы, не отнесенные на элементы 226.1 </w:t>
      </w:r>
      <w:r w:rsidR="00AB18A7">
        <w:rPr>
          <w:rFonts w:ascii="Times New Roman" w:hAnsi="Times New Roman" w:cs="Times New Roman"/>
          <w:sz w:val="28"/>
          <w:szCs w:val="28"/>
        </w:rPr>
        <w:t>-226.9.</w:t>
      </w:r>
    </w:p>
    <w:p w:rsidR="00E71EEE" w:rsidRDefault="00E71EEE" w:rsidP="003D748D">
      <w:pPr>
        <w:spacing w:after="0" w:line="240" w:lineRule="auto"/>
        <w:ind w:firstLine="709"/>
        <w:jc w:val="both"/>
        <w:rPr>
          <w:rFonts w:ascii="Times New Roman" w:hAnsi="Times New Roman" w:cs="Times New Roman"/>
          <w:sz w:val="28"/>
          <w:szCs w:val="28"/>
        </w:rPr>
      </w:pP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227. </w:t>
      </w:r>
      <w:r w:rsidR="00AB18A7">
        <w:rPr>
          <w:rFonts w:ascii="Times New Roman" w:hAnsi="Times New Roman" w:cs="Times New Roman"/>
          <w:sz w:val="28"/>
          <w:szCs w:val="28"/>
        </w:rPr>
        <w:t>«</w:t>
      </w:r>
      <w:r w:rsidRPr="00D327FA">
        <w:rPr>
          <w:rFonts w:ascii="Times New Roman" w:hAnsi="Times New Roman" w:cs="Times New Roman"/>
          <w:sz w:val="28"/>
          <w:szCs w:val="28"/>
        </w:rPr>
        <w:t>Услуги по страхованию</w:t>
      </w:r>
      <w:r w:rsidR="00AB18A7">
        <w:rPr>
          <w:rFonts w:ascii="Times New Roman" w:hAnsi="Times New Roman" w:cs="Times New Roman"/>
          <w:sz w:val="28"/>
          <w:szCs w:val="28"/>
        </w:rPr>
        <w:t>»</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 страхование имущества, гражданской ответственности и здоровья.</w:t>
      </w:r>
    </w:p>
    <w:p w:rsidR="00D327FA" w:rsidRPr="00D327FA" w:rsidRDefault="00D327FA" w:rsidP="003D748D">
      <w:pPr>
        <w:spacing w:after="0" w:line="240" w:lineRule="auto"/>
        <w:ind w:firstLine="709"/>
        <w:jc w:val="both"/>
        <w:rPr>
          <w:rFonts w:ascii="Times New Roman" w:hAnsi="Times New Roman" w:cs="Times New Roman"/>
          <w:sz w:val="28"/>
          <w:szCs w:val="28"/>
        </w:rPr>
      </w:pP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Подстатья 251 «Перечисления другим бюджетам бюджетной системы Российской Федерации» детализирована элементами:</w:t>
      </w:r>
    </w:p>
    <w:p w:rsidR="00D327FA" w:rsidRPr="00D327FA" w:rsidRDefault="00AB18A7"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251.1 «Перечисления другим бюджетам бюджетной системы Российской Федерации (для исключения внутренних оборотов)»;</w:t>
      </w:r>
    </w:p>
    <w:p w:rsidR="00D327FA" w:rsidRDefault="00AB18A7"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251.3 «Перечисления другим бюджетам бюджетной системы Российской Федерации (не исключ</w:t>
      </w:r>
      <w:r w:rsidR="00E71EEE">
        <w:rPr>
          <w:rFonts w:ascii="Times New Roman" w:hAnsi="Times New Roman" w:cs="Times New Roman"/>
          <w:sz w:val="28"/>
          <w:szCs w:val="28"/>
        </w:rPr>
        <w:t>аемые из внутренних оборотов)».</w:t>
      </w:r>
    </w:p>
    <w:p w:rsidR="00E71EEE" w:rsidRPr="00D327FA" w:rsidRDefault="00E71EEE" w:rsidP="003D748D">
      <w:pPr>
        <w:spacing w:after="0" w:line="240" w:lineRule="auto"/>
        <w:ind w:firstLine="709"/>
        <w:jc w:val="both"/>
        <w:rPr>
          <w:rFonts w:ascii="Times New Roman" w:hAnsi="Times New Roman" w:cs="Times New Roman"/>
          <w:sz w:val="28"/>
          <w:szCs w:val="28"/>
        </w:rPr>
      </w:pP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251.1 </w:t>
      </w:r>
      <w:r w:rsidR="00AB18A7">
        <w:rPr>
          <w:rFonts w:ascii="Times New Roman" w:hAnsi="Times New Roman" w:cs="Times New Roman"/>
          <w:sz w:val="28"/>
          <w:szCs w:val="28"/>
        </w:rPr>
        <w:t>«</w:t>
      </w:r>
      <w:r w:rsidRPr="00D327FA">
        <w:rPr>
          <w:rFonts w:ascii="Times New Roman" w:hAnsi="Times New Roman" w:cs="Times New Roman"/>
          <w:sz w:val="28"/>
          <w:szCs w:val="28"/>
        </w:rPr>
        <w:t>Перечисления другим бюджетам бюджетной системы Российской Федерации (для исключения внутренних оборотов)</w:t>
      </w:r>
      <w:r w:rsidR="00AB18A7">
        <w:rPr>
          <w:rFonts w:ascii="Times New Roman" w:hAnsi="Times New Roman" w:cs="Times New Roman"/>
          <w:sz w:val="28"/>
          <w:szCs w:val="28"/>
        </w:rPr>
        <w:t>».</w:t>
      </w: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 предоставление межбюджетных трансфертов бюджетам муниципальных образ</w:t>
      </w:r>
      <w:r w:rsidR="00AB18A7">
        <w:rPr>
          <w:rFonts w:ascii="Times New Roman" w:hAnsi="Times New Roman" w:cs="Times New Roman"/>
          <w:sz w:val="28"/>
          <w:szCs w:val="28"/>
        </w:rPr>
        <w:t>ований Республики Башкортостан.</w:t>
      </w:r>
    </w:p>
    <w:p w:rsidR="00E71EEE" w:rsidRPr="00D327FA" w:rsidRDefault="00E71EEE" w:rsidP="003D748D">
      <w:pPr>
        <w:spacing w:after="0" w:line="240" w:lineRule="auto"/>
        <w:ind w:firstLine="709"/>
        <w:jc w:val="both"/>
        <w:rPr>
          <w:rFonts w:ascii="Times New Roman" w:hAnsi="Times New Roman" w:cs="Times New Roman"/>
          <w:sz w:val="28"/>
          <w:szCs w:val="28"/>
        </w:rPr>
      </w:pP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251.3 </w:t>
      </w:r>
      <w:r w:rsidR="00AB18A7">
        <w:rPr>
          <w:rFonts w:ascii="Times New Roman" w:hAnsi="Times New Roman" w:cs="Times New Roman"/>
          <w:sz w:val="28"/>
          <w:szCs w:val="28"/>
        </w:rPr>
        <w:t>«</w:t>
      </w:r>
      <w:r w:rsidRPr="00D327FA">
        <w:rPr>
          <w:rFonts w:ascii="Times New Roman" w:hAnsi="Times New Roman" w:cs="Times New Roman"/>
          <w:sz w:val="28"/>
          <w:szCs w:val="28"/>
        </w:rPr>
        <w:t>Перечисления другим бюджетам бюджетной системы Российской Федерации (не исключаемые из внутренних оборотов)</w:t>
      </w:r>
      <w:r w:rsidR="00AB18A7">
        <w:rPr>
          <w:rFonts w:ascii="Times New Roman" w:hAnsi="Times New Roman" w:cs="Times New Roman"/>
          <w:sz w:val="28"/>
          <w:szCs w:val="28"/>
        </w:rPr>
        <w:t>»</w:t>
      </w: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 предоставление межбюджетных  трансфертов  другим   бюджетам   бюджетной   системы, не участвующие в консолидации.</w:t>
      </w:r>
    </w:p>
    <w:p w:rsidR="00E71EEE" w:rsidRPr="00D327FA" w:rsidRDefault="00E71EEE" w:rsidP="003D748D">
      <w:pPr>
        <w:spacing w:after="0" w:line="240" w:lineRule="auto"/>
        <w:ind w:firstLine="709"/>
        <w:jc w:val="both"/>
        <w:rPr>
          <w:rFonts w:ascii="Times New Roman" w:hAnsi="Times New Roman" w:cs="Times New Roman"/>
          <w:sz w:val="28"/>
          <w:szCs w:val="28"/>
        </w:rPr>
      </w:pPr>
    </w:p>
    <w:p w:rsidR="00D327FA" w:rsidRPr="00D327FA" w:rsidRDefault="00AB18A7"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 xml:space="preserve">260 </w:t>
      </w:r>
      <w:r>
        <w:rPr>
          <w:rFonts w:ascii="Times New Roman" w:hAnsi="Times New Roman" w:cs="Times New Roman"/>
          <w:sz w:val="28"/>
          <w:szCs w:val="28"/>
        </w:rPr>
        <w:t>«</w:t>
      </w:r>
      <w:r w:rsidR="00D327FA" w:rsidRPr="00D327FA">
        <w:rPr>
          <w:rFonts w:ascii="Times New Roman" w:hAnsi="Times New Roman" w:cs="Times New Roman"/>
          <w:sz w:val="28"/>
          <w:szCs w:val="28"/>
        </w:rPr>
        <w:t>Социальное обеспечение</w:t>
      </w:r>
      <w:r>
        <w:rPr>
          <w:rFonts w:ascii="Times New Roman" w:hAnsi="Times New Roman" w:cs="Times New Roman"/>
          <w:sz w:val="28"/>
          <w:szCs w:val="28"/>
        </w:rPr>
        <w:t>»</w:t>
      </w:r>
      <w:r w:rsidR="00D327FA" w:rsidRPr="00D327FA">
        <w:rPr>
          <w:rFonts w:ascii="Times New Roman" w:hAnsi="Times New Roman" w:cs="Times New Roman"/>
          <w:sz w:val="28"/>
          <w:szCs w:val="28"/>
        </w:rPr>
        <w:t>.</w:t>
      </w:r>
    </w:p>
    <w:p w:rsidR="00D327FA" w:rsidRPr="00D327FA" w:rsidRDefault="00AB18A7"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D327FA" w:rsidRPr="00D327FA">
        <w:rPr>
          <w:rFonts w:ascii="Times New Roman" w:hAnsi="Times New Roman" w:cs="Times New Roman"/>
          <w:sz w:val="28"/>
          <w:szCs w:val="28"/>
        </w:rPr>
        <w:t xml:space="preserve">270 </w:t>
      </w:r>
      <w:r>
        <w:rPr>
          <w:rFonts w:ascii="Times New Roman" w:hAnsi="Times New Roman" w:cs="Times New Roman"/>
          <w:sz w:val="28"/>
          <w:szCs w:val="28"/>
        </w:rPr>
        <w:t>«</w:t>
      </w:r>
      <w:r w:rsidR="00D327FA" w:rsidRPr="00D327FA">
        <w:rPr>
          <w:rFonts w:ascii="Times New Roman" w:hAnsi="Times New Roman" w:cs="Times New Roman"/>
          <w:sz w:val="28"/>
          <w:szCs w:val="28"/>
        </w:rPr>
        <w:t>Расходы по операциям с активами</w:t>
      </w:r>
      <w:r>
        <w:rPr>
          <w:rFonts w:ascii="Times New Roman" w:hAnsi="Times New Roman" w:cs="Times New Roman"/>
          <w:sz w:val="28"/>
          <w:szCs w:val="28"/>
        </w:rPr>
        <w:t>»</w:t>
      </w:r>
      <w:r w:rsidR="00D327FA" w:rsidRPr="00D327FA">
        <w:rPr>
          <w:rFonts w:ascii="Times New Roman" w:hAnsi="Times New Roman" w:cs="Times New Roman"/>
          <w:sz w:val="28"/>
          <w:szCs w:val="28"/>
        </w:rPr>
        <w:t>.</w:t>
      </w:r>
    </w:p>
    <w:p w:rsidR="00D327FA" w:rsidRPr="00D327FA" w:rsidRDefault="00AB18A7"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92ED1">
        <w:rPr>
          <w:rFonts w:ascii="Times New Roman" w:hAnsi="Times New Roman" w:cs="Times New Roman"/>
          <w:sz w:val="28"/>
          <w:szCs w:val="28"/>
        </w:rPr>
        <w:t xml:space="preserve">290 </w:t>
      </w:r>
      <w:r w:rsidR="00D327FA" w:rsidRPr="00D327FA">
        <w:rPr>
          <w:rFonts w:ascii="Times New Roman" w:hAnsi="Times New Roman" w:cs="Times New Roman"/>
          <w:sz w:val="28"/>
          <w:szCs w:val="28"/>
        </w:rPr>
        <w:t>«Прочие расходы» детализирована элементами:</w:t>
      </w:r>
    </w:p>
    <w:p w:rsidR="00D327FA" w:rsidRPr="00D327FA" w:rsidRDefault="00AB18A7"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92ED1">
        <w:rPr>
          <w:rFonts w:ascii="Times New Roman" w:hAnsi="Times New Roman" w:cs="Times New Roman"/>
          <w:sz w:val="28"/>
          <w:szCs w:val="28"/>
        </w:rPr>
        <w:t xml:space="preserve">291 </w:t>
      </w:r>
      <w:r w:rsidR="00D327FA" w:rsidRPr="00D327FA">
        <w:rPr>
          <w:rFonts w:ascii="Times New Roman" w:hAnsi="Times New Roman" w:cs="Times New Roman"/>
          <w:sz w:val="28"/>
          <w:szCs w:val="28"/>
        </w:rPr>
        <w:t>«Уплата налогов (включаем</w:t>
      </w:r>
      <w:r>
        <w:rPr>
          <w:rFonts w:ascii="Times New Roman" w:hAnsi="Times New Roman" w:cs="Times New Roman"/>
          <w:sz w:val="28"/>
          <w:szCs w:val="28"/>
        </w:rPr>
        <w:t>ые</w:t>
      </w:r>
      <w:r w:rsidR="00D327FA" w:rsidRPr="00D327FA">
        <w:rPr>
          <w:rFonts w:ascii="Times New Roman" w:hAnsi="Times New Roman" w:cs="Times New Roman"/>
          <w:sz w:val="28"/>
          <w:szCs w:val="28"/>
        </w:rPr>
        <w:t xml:space="preserve"> в состав расходов), государственных пошлин и сборов, разного рода платежей в бюджеты всех уровней»;</w:t>
      </w:r>
    </w:p>
    <w:p w:rsidR="00D327FA" w:rsidRPr="002F705D" w:rsidRDefault="00D327FA" w:rsidP="003D748D">
      <w:pPr>
        <w:spacing w:after="0" w:line="240" w:lineRule="auto"/>
        <w:ind w:firstLine="709"/>
        <w:jc w:val="both"/>
        <w:rPr>
          <w:rFonts w:ascii="Times New Roman" w:hAnsi="Times New Roman" w:cs="Times New Roman"/>
          <w:sz w:val="28"/>
          <w:szCs w:val="28"/>
        </w:rPr>
      </w:pPr>
      <w:r w:rsidRPr="002F705D">
        <w:rPr>
          <w:rFonts w:ascii="Times New Roman" w:hAnsi="Times New Roman" w:cs="Times New Roman"/>
          <w:sz w:val="28"/>
          <w:szCs w:val="28"/>
        </w:rPr>
        <w:t>«Возмещение убытков и вреда, судебных издержек»;</w:t>
      </w:r>
    </w:p>
    <w:p w:rsidR="00B92ED1" w:rsidRDefault="00B92ED1"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 xml:space="preserve">296 «Иные выплаты текущего характера физическим лицам»; </w:t>
      </w:r>
    </w:p>
    <w:p w:rsidR="00D327FA" w:rsidRPr="00D327FA" w:rsidRDefault="00B92ED1"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297 «Иные выплаты текущего характера организациям»</w:t>
      </w:r>
    </w:p>
    <w:p w:rsidR="00B92ED1" w:rsidRDefault="00B92ED1"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 xml:space="preserve">296 «Выплата денежных компенсаций, надбавок, иных выплат»; </w:t>
      </w:r>
    </w:p>
    <w:p w:rsidR="00D327FA" w:rsidRDefault="00B92ED1"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 xml:space="preserve">296 «Иные </w:t>
      </w:r>
      <w:r>
        <w:rPr>
          <w:rFonts w:ascii="Times New Roman" w:hAnsi="Times New Roman" w:cs="Times New Roman"/>
          <w:sz w:val="28"/>
          <w:szCs w:val="28"/>
        </w:rPr>
        <w:t>расходы, относящиеся к прочим»</w:t>
      </w:r>
      <w:r w:rsidR="00E71EEE">
        <w:rPr>
          <w:rFonts w:ascii="Times New Roman" w:hAnsi="Times New Roman" w:cs="Times New Roman"/>
          <w:sz w:val="28"/>
          <w:szCs w:val="28"/>
        </w:rPr>
        <w:t>.</w:t>
      </w:r>
    </w:p>
    <w:p w:rsidR="00E71EEE" w:rsidRPr="00D327FA" w:rsidRDefault="00E71EEE"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291 </w:t>
      </w:r>
      <w:r w:rsidR="00B92ED1">
        <w:rPr>
          <w:rFonts w:ascii="Times New Roman" w:hAnsi="Times New Roman" w:cs="Times New Roman"/>
          <w:sz w:val="28"/>
          <w:szCs w:val="28"/>
        </w:rPr>
        <w:t>«</w:t>
      </w:r>
      <w:r w:rsidRPr="00D327FA">
        <w:rPr>
          <w:rFonts w:ascii="Times New Roman" w:hAnsi="Times New Roman" w:cs="Times New Roman"/>
          <w:sz w:val="28"/>
          <w:szCs w:val="28"/>
        </w:rPr>
        <w:t>Уплата налогов (включаемых в состав расходов), государственных пошлин и сборов, разного рода платежей в бюджеты всех уровней</w:t>
      </w:r>
      <w:r w:rsidR="00B92ED1">
        <w:rPr>
          <w:rFonts w:ascii="Times New Roman" w:hAnsi="Times New Roman" w:cs="Times New Roman"/>
          <w:sz w:val="28"/>
          <w:szCs w:val="28"/>
        </w:rPr>
        <w:t>»</w:t>
      </w:r>
    </w:p>
    <w:p w:rsidR="00E71EEE" w:rsidRPr="00D327FA" w:rsidRDefault="00E71EEE" w:rsidP="003D748D">
      <w:pPr>
        <w:spacing w:after="0" w:line="240" w:lineRule="auto"/>
        <w:ind w:firstLine="709"/>
        <w:jc w:val="both"/>
        <w:rPr>
          <w:rFonts w:ascii="Times New Roman" w:hAnsi="Times New Roman" w:cs="Times New Roman"/>
          <w:sz w:val="28"/>
          <w:szCs w:val="28"/>
        </w:rPr>
      </w:pPr>
    </w:p>
    <w:p w:rsidR="00D327FA" w:rsidRPr="00D327FA" w:rsidRDefault="00927AB9"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 xml:space="preserve">291 «Уплата налогов (включаемых в состав расходов), государственных пошлин и сборов, разного рода платежей в </w:t>
      </w:r>
      <w:r>
        <w:rPr>
          <w:rFonts w:ascii="Times New Roman" w:hAnsi="Times New Roman" w:cs="Times New Roman"/>
          <w:sz w:val="28"/>
          <w:szCs w:val="28"/>
        </w:rPr>
        <w:t>бюджете</w:t>
      </w:r>
      <w:r w:rsidR="00D327FA" w:rsidRPr="00D327FA">
        <w:rPr>
          <w:rFonts w:ascii="Times New Roman" w:hAnsi="Times New Roman" w:cs="Times New Roman"/>
          <w:sz w:val="28"/>
          <w:szCs w:val="28"/>
        </w:rPr>
        <w:t xml:space="preserve"> всех уровней» детализирован элементами:</w:t>
      </w:r>
    </w:p>
    <w:p w:rsidR="00927AB9" w:rsidRDefault="00927AB9"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-291 </w:t>
      </w:r>
      <w:r w:rsidR="00D327FA" w:rsidRPr="00D327FA">
        <w:rPr>
          <w:rFonts w:ascii="Times New Roman" w:hAnsi="Times New Roman" w:cs="Times New Roman"/>
          <w:sz w:val="28"/>
          <w:szCs w:val="28"/>
        </w:rPr>
        <w:t xml:space="preserve">«Уплата налогов, входящих в </w:t>
      </w:r>
      <w:r w:rsidRPr="00D327FA">
        <w:rPr>
          <w:rFonts w:ascii="Times New Roman" w:hAnsi="Times New Roman" w:cs="Times New Roman"/>
          <w:sz w:val="28"/>
          <w:szCs w:val="28"/>
        </w:rPr>
        <w:t>группу</w:t>
      </w:r>
      <w:r w:rsidR="00D327FA" w:rsidRPr="00D327FA">
        <w:rPr>
          <w:rFonts w:ascii="Times New Roman" w:hAnsi="Times New Roman" w:cs="Times New Roman"/>
          <w:sz w:val="28"/>
          <w:szCs w:val="28"/>
        </w:rPr>
        <w:t xml:space="preserve"> налога на имущество»; </w:t>
      </w:r>
    </w:p>
    <w:p w:rsidR="00D327FA" w:rsidRPr="00D327FA" w:rsidRDefault="00927AB9"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291 «Уплата иных налогов»;</w:t>
      </w:r>
    </w:p>
    <w:p w:rsidR="00D327FA" w:rsidRPr="00D327FA" w:rsidRDefault="00927AB9"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-292 «Уплата  штрафов, </w:t>
      </w:r>
      <w:r w:rsidR="00D327FA" w:rsidRPr="00D327FA">
        <w:rPr>
          <w:rFonts w:ascii="Times New Roman" w:hAnsi="Times New Roman" w:cs="Times New Roman"/>
          <w:sz w:val="28"/>
          <w:szCs w:val="28"/>
        </w:rPr>
        <w:t>пеней за несвоевременную  уплату  налогов и сборов, экономические санкции»</w:t>
      </w:r>
      <w:r>
        <w:rPr>
          <w:rFonts w:ascii="Times New Roman" w:hAnsi="Times New Roman" w:cs="Times New Roman"/>
          <w:sz w:val="28"/>
          <w:szCs w:val="28"/>
        </w:rPr>
        <w:t>;</w:t>
      </w:r>
    </w:p>
    <w:p w:rsidR="00D327FA" w:rsidRPr="00D327FA" w:rsidRDefault="00927AB9"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-293 «</w:t>
      </w:r>
      <w:r w:rsidR="00D327FA" w:rsidRPr="00D327FA">
        <w:rPr>
          <w:rFonts w:ascii="Times New Roman" w:hAnsi="Times New Roman" w:cs="Times New Roman"/>
          <w:sz w:val="28"/>
          <w:szCs w:val="28"/>
        </w:rPr>
        <w:t>Штрафы за нарушение законодательства о закупках и нарушениях условий контракта</w:t>
      </w:r>
      <w:r>
        <w:rPr>
          <w:rFonts w:ascii="Times New Roman" w:hAnsi="Times New Roman" w:cs="Times New Roman"/>
          <w:sz w:val="28"/>
          <w:szCs w:val="28"/>
        </w:rPr>
        <w:t>»;</w:t>
      </w:r>
    </w:p>
    <w:p w:rsidR="00D327FA" w:rsidRPr="00D327FA" w:rsidRDefault="00927AB9"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w:t>
      </w:r>
      <w:r>
        <w:rPr>
          <w:rFonts w:ascii="Times New Roman" w:hAnsi="Times New Roman" w:cs="Times New Roman"/>
          <w:sz w:val="28"/>
          <w:szCs w:val="28"/>
        </w:rPr>
        <w:t>95 «Другие экономические санкции»</w:t>
      </w:r>
      <w:r w:rsidR="00E71EEE">
        <w:rPr>
          <w:rFonts w:ascii="Times New Roman" w:hAnsi="Times New Roman" w:cs="Times New Roman"/>
          <w:sz w:val="28"/>
          <w:szCs w:val="28"/>
        </w:rPr>
        <w:t>.</w:t>
      </w: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291 </w:t>
      </w:r>
      <w:r w:rsidR="00927AB9">
        <w:rPr>
          <w:rFonts w:ascii="Times New Roman" w:hAnsi="Times New Roman" w:cs="Times New Roman"/>
          <w:sz w:val="28"/>
          <w:szCs w:val="28"/>
        </w:rPr>
        <w:t>«</w:t>
      </w:r>
      <w:r w:rsidRPr="00D327FA">
        <w:rPr>
          <w:rFonts w:ascii="Times New Roman" w:hAnsi="Times New Roman" w:cs="Times New Roman"/>
          <w:sz w:val="28"/>
          <w:szCs w:val="28"/>
        </w:rPr>
        <w:t>Уплата налогов, входящих в группу налога на имущество</w:t>
      </w:r>
      <w:r w:rsidR="00927AB9">
        <w:rPr>
          <w:rFonts w:ascii="Times New Roman" w:hAnsi="Times New Roman" w:cs="Times New Roman"/>
          <w:sz w:val="28"/>
          <w:szCs w:val="28"/>
        </w:rPr>
        <w:t>».</w:t>
      </w:r>
    </w:p>
    <w:p w:rsidR="00D664E2" w:rsidRPr="00D327FA" w:rsidRDefault="00D664E2" w:rsidP="003D748D">
      <w:pPr>
        <w:spacing w:after="0" w:line="240" w:lineRule="auto"/>
        <w:ind w:firstLine="709"/>
        <w:jc w:val="both"/>
        <w:rPr>
          <w:rFonts w:ascii="Times New Roman" w:hAnsi="Times New Roman" w:cs="Times New Roman"/>
          <w:sz w:val="28"/>
          <w:szCs w:val="28"/>
        </w:rPr>
      </w:pP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w:t>
      </w:r>
      <w:r w:rsidRPr="00D327FA">
        <w:rPr>
          <w:rFonts w:ascii="Times New Roman" w:hAnsi="Times New Roman" w:cs="Times New Roman"/>
          <w:sz w:val="28"/>
          <w:szCs w:val="28"/>
        </w:rPr>
        <w:tab/>
        <w:t>данный</w:t>
      </w:r>
      <w:r w:rsidRPr="00D327FA">
        <w:rPr>
          <w:rFonts w:ascii="Times New Roman" w:hAnsi="Times New Roman" w:cs="Times New Roman"/>
          <w:sz w:val="28"/>
          <w:szCs w:val="28"/>
        </w:rPr>
        <w:tab/>
        <w:t>элемент</w:t>
      </w:r>
      <w:r w:rsidRPr="00D327FA">
        <w:rPr>
          <w:rFonts w:ascii="Times New Roman" w:hAnsi="Times New Roman" w:cs="Times New Roman"/>
          <w:sz w:val="28"/>
          <w:szCs w:val="28"/>
        </w:rPr>
        <w:tab/>
        <w:t>относятся</w:t>
      </w:r>
      <w:r w:rsidRPr="00D327FA">
        <w:rPr>
          <w:rFonts w:ascii="Times New Roman" w:hAnsi="Times New Roman" w:cs="Times New Roman"/>
          <w:sz w:val="28"/>
          <w:szCs w:val="28"/>
        </w:rPr>
        <w:tab/>
        <w:t>расходы</w:t>
      </w:r>
      <w:r w:rsidRPr="00D327FA">
        <w:rPr>
          <w:rFonts w:ascii="Times New Roman" w:hAnsi="Times New Roman" w:cs="Times New Roman"/>
          <w:sz w:val="28"/>
          <w:szCs w:val="28"/>
        </w:rPr>
        <w:tab/>
        <w:t>на</w:t>
      </w:r>
      <w:r w:rsidRPr="00D327FA">
        <w:rPr>
          <w:rFonts w:ascii="Times New Roman" w:hAnsi="Times New Roman" w:cs="Times New Roman"/>
          <w:sz w:val="28"/>
          <w:szCs w:val="28"/>
        </w:rPr>
        <w:tab/>
        <w:t>уплату</w:t>
      </w:r>
      <w:r w:rsidRPr="00D327FA">
        <w:rPr>
          <w:rFonts w:ascii="Times New Roman" w:hAnsi="Times New Roman" w:cs="Times New Roman"/>
          <w:sz w:val="28"/>
          <w:szCs w:val="28"/>
        </w:rPr>
        <w:tab/>
        <w:t>налогов на имущество:</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налога на имущество; транспортного налога;</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земельного налога, в том числе в период строительства объекта.</w:t>
      </w:r>
    </w:p>
    <w:p w:rsidR="00D327FA" w:rsidRPr="00D327FA" w:rsidRDefault="00D327FA"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291 </w:t>
      </w:r>
      <w:r w:rsidR="00927AB9">
        <w:rPr>
          <w:rFonts w:ascii="Times New Roman" w:hAnsi="Times New Roman" w:cs="Times New Roman"/>
          <w:sz w:val="28"/>
          <w:szCs w:val="28"/>
        </w:rPr>
        <w:t>«</w:t>
      </w:r>
      <w:r w:rsidRPr="00D327FA">
        <w:rPr>
          <w:rFonts w:ascii="Times New Roman" w:hAnsi="Times New Roman" w:cs="Times New Roman"/>
          <w:sz w:val="28"/>
          <w:szCs w:val="28"/>
        </w:rPr>
        <w:t>Уплата иных налогов</w:t>
      </w:r>
      <w:r w:rsidR="00927AB9">
        <w:rPr>
          <w:rFonts w:ascii="Times New Roman" w:hAnsi="Times New Roman" w:cs="Times New Roman"/>
          <w:sz w:val="28"/>
          <w:szCs w:val="28"/>
        </w:rPr>
        <w:t>»</w:t>
      </w:r>
    </w:p>
    <w:p w:rsidR="00D664E2" w:rsidRPr="00D327FA" w:rsidRDefault="00D664E2" w:rsidP="003D748D">
      <w:pPr>
        <w:spacing w:after="0" w:line="240" w:lineRule="auto"/>
        <w:ind w:firstLine="709"/>
        <w:jc w:val="both"/>
        <w:rPr>
          <w:rFonts w:ascii="Times New Roman" w:hAnsi="Times New Roman" w:cs="Times New Roman"/>
          <w:sz w:val="28"/>
          <w:szCs w:val="28"/>
        </w:rPr>
      </w:pP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w:t>
      </w:r>
      <w:r w:rsidR="00927AB9">
        <w:rPr>
          <w:rFonts w:ascii="Times New Roman" w:hAnsi="Times New Roman" w:cs="Times New Roman"/>
          <w:sz w:val="28"/>
          <w:szCs w:val="28"/>
        </w:rPr>
        <w:t>сходы на уплату других налогов:</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налога  на добавленную</w:t>
      </w:r>
      <w:r w:rsidRPr="00D327FA">
        <w:rPr>
          <w:rFonts w:ascii="Times New Roman" w:hAnsi="Times New Roman" w:cs="Times New Roman"/>
          <w:sz w:val="28"/>
          <w:szCs w:val="28"/>
        </w:rPr>
        <w:tab/>
        <w:t>стоимость и налога на прибыль (в части обязательств государственных казенных учреждений);</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платы за загрязнение окружающей среды;</w:t>
      </w: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государственных пошлин и сборов в установле</w:t>
      </w:r>
      <w:r w:rsidR="00927AB9">
        <w:rPr>
          <w:rFonts w:ascii="Times New Roman" w:hAnsi="Times New Roman" w:cs="Times New Roman"/>
          <w:sz w:val="28"/>
          <w:szCs w:val="28"/>
        </w:rPr>
        <w:t>нных законодательством случаях.</w:t>
      </w:r>
    </w:p>
    <w:p w:rsidR="00D664E2" w:rsidRPr="00D327FA" w:rsidRDefault="00D664E2"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292 </w:t>
      </w:r>
      <w:r w:rsidR="00927AB9">
        <w:rPr>
          <w:rFonts w:ascii="Times New Roman" w:hAnsi="Times New Roman" w:cs="Times New Roman"/>
          <w:sz w:val="28"/>
          <w:szCs w:val="28"/>
        </w:rPr>
        <w:t>«</w:t>
      </w:r>
      <w:r w:rsidRPr="00D327FA">
        <w:rPr>
          <w:rFonts w:ascii="Times New Roman" w:hAnsi="Times New Roman" w:cs="Times New Roman"/>
          <w:sz w:val="28"/>
          <w:szCs w:val="28"/>
        </w:rPr>
        <w:t>Уплата штрафов, пеней за несвоевременную уплату налогов и сборов, экономические санкции</w:t>
      </w:r>
      <w:r w:rsidR="00927AB9">
        <w:rPr>
          <w:rFonts w:ascii="Times New Roman" w:hAnsi="Times New Roman" w:cs="Times New Roman"/>
          <w:sz w:val="28"/>
          <w:szCs w:val="28"/>
        </w:rPr>
        <w:t>»</w:t>
      </w:r>
    </w:p>
    <w:p w:rsidR="00D664E2" w:rsidRPr="00D327FA" w:rsidRDefault="00D664E2"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На данный элемент относятся  расходы  на  уплату  штрафов,  пеней за    несвоевременную    уплату    налогов    и    сборов,    оплата    санкций за несвоевременную оплату поставки товаров, работ, услуг, других экономических санкций, за исключением штрафов за несвоевременное погашение бюджетных  </w:t>
      </w:r>
      <w:r w:rsidRPr="00D327FA">
        <w:rPr>
          <w:rFonts w:ascii="Times New Roman" w:hAnsi="Times New Roman" w:cs="Times New Roman"/>
          <w:sz w:val="28"/>
          <w:szCs w:val="28"/>
        </w:rPr>
        <w:lastRenderedPageBreak/>
        <w:t>кредитов;  погашение  задолженности  по налогам, в том числе организацией-правопреемником.</w:t>
      </w:r>
    </w:p>
    <w:p w:rsidR="00D664E2" w:rsidRPr="00D327FA" w:rsidRDefault="00D664E2" w:rsidP="003D748D">
      <w:pPr>
        <w:spacing w:after="0" w:line="240" w:lineRule="auto"/>
        <w:ind w:firstLine="709"/>
        <w:jc w:val="both"/>
        <w:rPr>
          <w:rFonts w:ascii="Times New Roman" w:hAnsi="Times New Roman" w:cs="Times New Roman"/>
          <w:sz w:val="28"/>
          <w:szCs w:val="28"/>
        </w:rPr>
      </w:pPr>
    </w:p>
    <w:p w:rsidR="00927AB9"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294 </w:t>
      </w:r>
      <w:r w:rsidR="00927AB9">
        <w:rPr>
          <w:rFonts w:ascii="Times New Roman" w:hAnsi="Times New Roman" w:cs="Times New Roman"/>
          <w:sz w:val="28"/>
          <w:szCs w:val="28"/>
        </w:rPr>
        <w:t>«</w:t>
      </w:r>
      <w:r w:rsidRPr="00D327FA">
        <w:rPr>
          <w:rFonts w:ascii="Times New Roman" w:hAnsi="Times New Roman" w:cs="Times New Roman"/>
          <w:sz w:val="28"/>
          <w:szCs w:val="28"/>
        </w:rPr>
        <w:t>Штрафные санкции по долговым обязательствам</w:t>
      </w:r>
      <w:r w:rsidR="00927AB9">
        <w:rPr>
          <w:rFonts w:ascii="Times New Roman" w:hAnsi="Times New Roman" w:cs="Times New Roman"/>
          <w:sz w:val="28"/>
          <w:szCs w:val="28"/>
        </w:rPr>
        <w:t>»</w:t>
      </w:r>
      <w:r w:rsidRPr="00D327FA">
        <w:rPr>
          <w:rFonts w:ascii="Times New Roman" w:hAnsi="Times New Roman" w:cs="Times New Roman"/>
          <w:sz w:val="28"/>
          <w:szCs w:val="28"/>
        </w:rPr>
        <w:t>.</w:t>
      </w: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296 </w:t>
      </w:r>
      <w:r w:rsidR="00927AB9">
        <w:rPr>
          <w:rFonts w:ascii="Times New Roman" w:hAnsi="Times New Roman" w:cs="Times New Roman"/>
          <w:sz w:val="28"/>
          <w:szCs w:val="28"/>
        </w:rPr>
        <w:t>«</w:t>
      </w:r>
      <w:r w:rsidRPr="00D327FA">
        <w:rPr>
          <w:rFonts w:ascii="Times New Roman" w:hAnsi="Times New Roman" w:cs="Times New Roman"/>
          <w:sz w:val="28"/>
          <w:szCs w:val="28"/>
        </w:rPr>
        <w:t>Иные выплаты текущего характера физическим лицам</w:t>
      </w:r>
      <w:r w:rsidR="00927AB9">
        <w:rPr>
          <w:rFonts w:ascii="Times New Roman" w:hAnsi="Times New Roman" w:cs="Times New Roman"/>
          <w:sz w:val="28"/>
          <w:szCs w:val="28"/>
        </w:rPr>
        <w:t>»</w:t>
      </w:r>
      <w:r w:rsidRPr="00D327FA">
        <w:rPr>
          <w:rFonts w:ascii="Times New Roman" w:hAnsi="Times New Roman" w:cs="Times New Roman"/>
          <w:sz w:val="28"/>
          <w:szCs w:val="28"/>
        </w:rPr>
        <w:t>.</w:t>
      </w:r>
    </w:p>
    <w:p w:rsidR="00D664E2" w:rsidRPr="00D327FA" w:rsidRDefault="00D664E2" w:rsidP="003D748D">
      <w:pPr>
        <w:spacing w:after="0" w:line="240" w:lineRule="auto"/>
        <w:ind w:firstLine="709"/>
        <w:jc w:val="both"/>
        <w:rPr>
          <w:rFonts w:ascii="Times New Roman" w:hAnsi="Times New Roman" w:cs="Times New Roman"/>
          <w:sz w:val="28"/>
          <w:szCs w:val="28"/>
        </w:rPr>
      </w:pP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ежемесячную компенсацию вреда, причиненного повреждением здоровья стороннему гражданину в результате ДТП, в исполнение судебного акта;</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возмещение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возмещение морального вреда по решению судебных органов; возмещение истцам судебных издержек на основании вступивших </w:t>
      </w:r>
      <w:r w:rsidR="00927AB9">
        <w:rPr>
          <w:rFonts w:ascii="Times New Roman" w:hAnsi="Times New Roman" w:cs="Times New Roman"/>
          <w:sz w:val="28"/>
          <w:szCs w:val="28"/>
        </w:rPr>
        <w:t>в законную силу судебных актов.</w:t>
      </w:r>
    </w:p>
    <w:p w:rsidR="00D664E2" w:rsidRPr="00D327FA" w:rsidRDefault="00D664E2"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297 </w:t>
      </w:r>
      <w:r w:rsidR="00927AB9">
        <w:rPr>
          <w:rFonts w:ascii="Times New Roman" w:hAnsi="Times New Roman" w:cs="Times New Roman"/>
          <w:sz w:val="28"/>
          <w:szCs w:val="28"/>
        </w:rPr>
        <w:t>«</w:t>
      </w:r>
      <w:r w:rsidRPr="00D327FA">
        <w:rPr>
          <w:rFonts w:ascii="Times New Roman" w:hAnsi="Times New Roman" w:cs="Times New Roman"/>
          <w:sz w:val="28"/>
          <w:szCs w:val="28"/>
        </w:rPr>
        <w:t xml:space="preserve">Иные выплаты </w:t>
      </w:r>
      <w:r w:rsidR="00927AB9">
        <w:rPr>
          <w:rFonts w:ascii="Times New Roman" w:hAnsi="Times New Roman" w:cs="Times New Roman"/>
          <w:sz w:val="28"/>
          <w:szCs w:val="28"/>
        </w:rPr>
        <w:t>текущего характера организациям»</w:t>
      </w:r>
    </w:p>
    <w:p w:rsidR="00D664E2" w:rsidRPr="00D327FA" w:rsidRDefault="00D664E2" w:rsidP="003D748D">
      <w:pPr>
        <w:spacing w:after="0" w:line="240" w:lineRule="auto"/>
        <w:ind w:firstLine="709"/>
        <w:jc w:val="both"/>
        <w:rPr>
          <w:rFonts w:ascii="Times New Roman" w:hAnsi="Times New Roman" w:cs="Times New Roman"/>
          <w:sz w:val="28"/>
          <w:szCs w:val="28"/>
        </w:rPr>
      </w:pP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компенсацию    стоимости    сносимых     (переносимых)     строений и насаждений, принадлежащих организациям и (или) физическим лицам;</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возмещение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приобретение (изготовление) подарочной и сувенирной продукции, не предназначенной для дальнейшей перепродажи: поздравительные открытки и вкладыши к ним, сувенирная продукция, приветственные адреса, почетные грамоты, благодарственные письма, дипломы и удостоверения лауреатов конкурсов для награждения и тому подобное, цветы;</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оказание услуг по опубликованию соболезнования и поздравления в газете;</w:t>
      </w:r>
    </w:p>
    <w:p w:rsidR="00D327FA" w:rsidRPr="00D327FA" w:rsidRDefault="00D327FA" w:rsidP="003D748D">
      <w:pPr>
        <w:spacing w:after="0" w:line="240" w:lineRule="auto"/>
        <w:ind w:firstLine="709"/>
        <w:jc w:val="both"/>
        <w:rPr>
          <w:rFonts w:ascii="Times New Roman" w:hAnsi="Times New Roman" w:cs="Times New Roman"/>
          <w:sz w:val="28"/>
          <w:szCs w:val="28"/>
        </w:rPr>
      </w:pP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Статья 298 «Иные выплаты капитального характера физическим лицам» Статья 299 «Иные выплаты капитальног</w:t>
      </w:r>
      <w:r w:rsidR="00927AB9">
        <w:rPr>
          <w:rFonts w:ascii="Times New Roman" w:hAnsi="Times New Roman" w:cs="Times New Roman"/>
          <w:sz w:val="28"/>
          <w:szCs w:val="28"/>
        </w:rPr>
        <w:t>о характера организациям</w:t>
      </w:r>
    </w:p>
    <w:p w:rsidR="008A0EC0" w:rsidRDefault="008A0EC0" w:rsidP="003D748D">
      <w:pPr>
        <w:spacing w:after="0" w:line="240" w:lineRule="auto"/>
        <w:ind w:firstLine="709"/>
        <w:jc w:val="both"/>
        <w:rPr>
          <w:rFonts w:ascii="Times New Roman" w:hAnsi="Times New Roman" w:cs="Times New Roman"/>
          <w:sz w:val="28"/>
          <w:szCs w:val="28"/>
        </w:rPr>
      </w:pPr>
    </w:p>
    <w:p w:rsidR="00D327FA" w:rsidRDefault="00927AB9"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 </w:t>
      </w:r>
      <w:r w:rsidR="00D327FA" w:rsidRPr="00D327FA">
        <w:rPr>
          <w:rFonts w:ascii="Times New Roman" w:hAnsi="Times New Roman" w:cs="Times New Roman"/>
          <w:sz w:val="28"/>
          <w:szCs w:val="28"/>
        </w:rPr>
        <w:t>«Поступление нефинансовых активов»</w:t>
      </w:r>
    </w:p>
    <w:p w:rsidR="008A0EC0" w:rsidRPr="00D327FA" w:rsidRDefault="008A0EC0" w:rsidP="003D748D">
      <w:pPr>
        <w:spacing w:after="0" w:line="240" w:lineRule="auto"/>
        <w:ind w:firstLine="709"/>
        <w:jc w:val="both"/>
        <w:rPr>
          <w:rFonts w:ascii="Times New Roman" w:hAnsi="Times New Roman" w:cs="Times New Roman"/>
          <w:sz w:val="28"/>
          <w:szCs w:val="28"/>
        </w:rPr>
      </w:pPr>
    </w:p>
    <w:p w:rsidR="00D327FA" w:rsidRPr="00D327FA" w:rsidRDefault="00927AB9"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00D327FA" w:rsidRPr="00D327FA">
        <w:rPr>
          <w:rFonts w:ascii="Times New Roman" w:hAnsi="Times New Roman" w:cs="Times New Roman"/>
          <w:sz w:val="28"/>
          <w:szCs w:val="28"/>
        </w:rPr>
        <w:t>«Увеличение</w:t>
      </w:r>
      <w:r w:rsidR="00D327FA" w:rsidRPr="00D327FA">
        <w:rPr>
          <w:rFonts w:ascii="Times New Roman" w:hAnsi="Times New Roman" w:cs="Times New Roman"/>
          <w:sz w:val="28"/>
          <w:szCs w:val="28"/>
        </w:rPr>
        <w:tab/>
        <w:t>стоимости</w:t>
      </w:r>
      <w:r w:rsidR="00D327FA" w:rsidRPr="00D327FA">
        <w:rPr>
          <w:rFonts w:ascii="Times New Roman" w:hAnsi="Times New Roman" w:cs="Times New Roman"/>
          <w:sz w:val="28"/>
          <w:szCs w:val="28"/>
        </w:rPr>
        <w:tab/>
        <w:t>основных</w:t>
      </w:r>
      <w:r w:rsidR="00D327FA" w:rsidRPr="00D327FA">
        <w:rPr>
          <w:rFonts w:ascii="Times New Roman" w:hAnsi="Times New Roman" w:cs="Times New Roman"/>
          <w:sz w:val="28"/>
          <w:szCs w:val="28"/>
        </w:rPr>
        <w:tab/>
        <w:t>средств,</w:t>
      </w:r>
      <w:r w:rsidR="00D327FA" w:rsidRPr="00D327FA">
        <w:rPr>
          <w:rFonts w:ascii="Times New Roman" w:hAnsi="Times New Roman" w:cs="Times New Roman"/>
          <w:sz w:val="28"/>
          <w:szCs w:val="28"/>
        </w:rPr>
        <w:tab/>
        <w:t>осуществляемое в рамках бюджетных инвестиций»;</w:t>
      </w:r>
    </w:p>
    <w:p w:rsidR="00D327FA" w:rsidRDefault="00927AB9"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312 «Иные расходы, связанные с увеличени</w:t>
      </w:r>
      <w:r>
        <w:rPr>
          <w:rFonts w:ascii="Times New Roman" w:hAnsi="Times New Roman" w:cs="Times New Roman"/>
          <w:sz w:val="28"/>
          <w:szCs w:val="28"/>
        </w:rPr>
        <w:t>ем стоимости основных средств».</w:t>
      </w:r>
    </w:p>
    <w:p w:rsidR="008A0EC0" w:rsidRPr="00D327FA" w:rsidRDefault="008A0EC0" w:rsidP="003D748D">
      <w:pPr>
        <w:spacing w:after="0" w:line="240" w:lineRule="auto"/>
        <w:ind w:firstLine="709"/>
        <w:jc w:val="both"/>
        <w:rPr>
          <w:rFonts w:ascii="Times New Roman" w:hAnsi="Times New Roman" w:cs="Times New Roman"/>
          <w:sz w:val="28"/>
          <w:szCs w:val="28"/>
        </w:rPr>
      </w:pPr>
    </w:p>
    <w:p w:rsidR="00D327FA" w:rsidRDefault="00927AB9"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w:t>
      </w:r>
      <w:r w:rsidR="00D327FA" w:rsidRPr="00D327FA">
        <w:rPr>
          <w:rFonts w:ascii="Times New Roman" w:hAnsi="Times New Roman" w:cs="Times New Roman"/>
          <w:sz w:val="28"/>
          <w:szCs w:val="28"/>
        </w:rPr>
        <w:t>Увеличение стоимости основных средств, осуществляемое в рамках бюджетных инвестиций</w:t>
      </w:r>
      <w:r>
        <w:rPr>
          <w:rFonts w:ascii="Times New Roman" w:hAnsi="Times New Roman" w:cs="Times New Roman"/>
          <w:sz w:val="28"/>
          <w:szCs w:val="28"/>
        </w:rPr>
        <w:t>».</w:t>
      </w:r>
    </w:p>
    <w:p w:rsidR="008A0EC0" w:rsidRPr="00D327FA" w:rsidRDefault="008A0EC0" w:rsidP="003D748D">
      <w:pPr>
        <w:spacing w:after="0" w:line="240" w:lineRule="auto"/>
        <w:ind w:firstLine="709"/>
        <w:jc w:val="both"/>
        <w:rPr>
          <w:rFonts w:ascii="Times New Roman" w:hAnsi="Times New Roman" w:cs="Times New Roman"/>
          <w:sz w:val="28"/>
          <w:szCs w:val="28"/>
        </w:rPr>
      </w:pP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lastRenderedPageBreak/>
        <w:t>На данный элемент относятся расходы получателей бюдже</w:t>
      </w:r>
      <w:r w:rsidR="00927AB9">
        <w:rPr>
          <w:rFonts w:ascii="Times New Roman" w:hAnsi="Times New Roman" w:cs="Times New Roman"/>
          <w:sz w:val="28"/>
          <w:szCs w:val="28"/>
        </w:rPr>
        <w:t>т</w:t>
      </w:r>
      <w:r w:rsidRPr="00D327FA">
        <w:rPr>
          <w:rFonts w:ascii="Times New Roman" w:hAnsi="Times New Roman" w:cs="Times New Roman"/>
          <w:sz w:val="28"/>
          <w:szCs w:val="28"/>
        </w:rPr>
        <w:t>н</w:t>
      </w:r>
      <w:r w:rsidR="00927AB9">
        <w:rPr>
          <w:rFonts w:ascii="Times New Roman" w:hAnsi="Times New Roman" w:cs="Times New Roman"/>
          <w:sz w:val="28"/>
          <w:szCs w:val="28"/>
        </w:rPr>
        <w:t>ых</w:t>
      </w:r>
      <w:r w:rsidRPr="00D327FA">
        <w:rPr>
          <w:rFonts w:ascii="Times New Roman" w:hAnsi="Times New Roman" w:cs="Times New Roman"/>
          <w:sz w:val="28"/>
          <w:szCs w:val="28"/>
        </w:rPr>
        <w:t xml:space="preserve">  средств, а также муниципаль</w:t>
      </w:r>
      <w:r w:rsidR="00927AB9">
        <w:rPr>
          <w:rFonts w:ascii="Times New Roman" w:hAnsi="Times New Roman" w:cs="Times New Roman"/>
          <w:sz w:val="28"/>
          <w:szCs w:val="28"/>
        </w:rPr>
        <w:t>ных</w:t>
      </w:r>
      <w:r w:rsidRPr="00D327FA">
        <w:rPr>
          <w:rFonts w:ascii="Times New Roman" w:hAnsi="Times New Roman" w:cs="Times New Roman"/>
          <w:sz w:val="28"/>
          <w:szCs w:val="28"/>
        </w:rPr>
        <w:t>, бюджетн</w:t>
      </w:r>
      <w:r w:rsidR="00927AB9">
        <w:rPr>
          <w:rFonts w:ascii="Times New Roman" w:hAnsi="Times New Roman" w:cs="Times New Roman"/>
          <w:sz w:val="28"/>
          <w:szCs w:val="28"/>
        </w:rPr>
        <w:t>ых</w:t>
      </w:r>
      <w:r w:rsidRPr="00D327FA">
        <w:rPr>
          <w:rFonts w:ascii="Times New Roman" w:hAnsi="Times New Roman" w:cs="Times New Roman"/>
          <w:sz w:val="28"/>
          <w:szCs w:val="28"/>
        </w:rPr>
        <w:t xml:space="preserve"> и автономных учреждений по оплате муниципаль</w:t>
      </w:r>
      <w:r w:rsidR="00927AB9">
        <w:rPr>
          <w:rFonts w:ascii="Times New Roman" w:hAnsi="Times New Roman" w:cs="Times New Roman"/>
          <w:sz w:val="28"/>
          <w:szCs w:val="28"/>
        </w:rPr>
        <w:t>ных</w:t>
      </w:r>
      <w:r w:rsidRPr="00D327FA">
        <w:rPr>
          <w:rFonts w:ascii="Times New Roman" w:hAnsi="Times New Roman" w:cs="Times New Roman"/>
          <w:sz w:val="28"/>
          <w:szCs w:val="28"/>
        </w:rPr>
        <w:t xml:space="preserve"> контрак</w:t>
      </w:r>
      <w:r w:rsidR="00927AB9">
        <w:rPr>
          <w:rFonts w:ascii="Times New Roman" w:hAnsi="Times New Roman" w:cs="Times New Roman"/>
          <w:sz w:val="28"/>
          <w:szCs w:val="28"/>
        </w:rPr>
        <w:t>тов</w:t>
      </w:r>
      <w:r w:rsidRPr="00D327FA">
        <w:rPr>
          <w:rFonts w:ascii="Times New Roman" w:hAnsi="Times New Roman" w:cs="Times New Roman"/>
          <w:sz w:val="28"/>
          <w:szCs w:val="28"/>
        </w:rPr>
        <w:t>, договоров на строительство, приобретение (изготовление) объектов, относящихся к основным средствам, а также на реконструкцию, техническое перевооружение, модернизацию и дооборудование основных средств, находящихся в муниципальной собственности, полученных в аренду или безвозмездное пользование, независимо от стоимости и со сроком полезного использования более 12 месяцев в целях оказания муниципальн</w:t>
      </w:r>
      <w:r w:rsidR="00927AB9">
        <w:rPr>
          <w:rFonts w:ascii="Times New Roman" w:hAnsi="Times New Roman" w:cs="Times New Roman"/>
          <w:sz w:val="28"/>
          <w:szCs w:val="28"/>
        </w:rPr>
        <w:t>ых</w:t>
      </w:r>
      <w:r w:rsidRPr="00D327FA">
        <w:rPr>
          <w:rFonts w:ascii="Times New Roman" w:hAnsi="Times New Roman" w:cs="Times New Roman"/>
          <w:sz w:val="28"/>
          <w:szCs w:val="28"/>
        </w:rPr>
        <w:t xml:space="preserve"> услуг, в том числе: зданий, сооружений, жилых и нежилых</w:t>
      </w:r>
      <w:r w:rsidRPr="00D327FA">
        <w:rPr>
          <w:rFonts w:ascii="Times New Roman" w:hAnsi="Times New Roman" w:cs="Times New Roman"/>
          <w:sz w:val="28"/>
          <w:szCs w:val="28"/>
        </w:rPr>
        <w:tab/>
        <w:t>помещений</w:t>
      </w:r>
      <w:r w:rsidRPr="00D327FA">
        <w:rPr>
          <w:rFonts w:ascii="Times New Roman" w:hAnsi="Times New Roman" w:cs="Times New Roman"/>
          <w:sz w:val="28"/>
          <w:szCs w:val="28"/>
        </w:rPr>
        <w:tab/>
        <w:t>(включая</w:t>
      </w:r>
      <w:r w:rsidRPr="00D327FA">
        <w:rPr>
          <w:rFonts w:ascii="Times New Roman" w:hAnsi="Times New Roman" w:cs="Times New Roman"/>
          <w:sz w:val="28"/>
          <w:szCs w:val="28"/>
        </w:rPr>
        <w:tab/>
        <w:t>приобретение</w:t>
      </w:r>
      <w:r w:rsidRPr="00D327FA">
        <w:rPr>
          <w:rFonts w:ascii="Times New Roman" w:hAnsi="Times New Roman" w:cs="Times New Roman"/>
          <w:sz w:val="28"/>
          <w:szCs w:val="28"/>
        </w:rPr>
        <w:tab/>
        <w:t>квартир в многоквартирном доме), оборудования, машин (включая транспортные средства).</w:t>
      </w: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При этом расходы, включенные в сводный сметный </w:t>
      </w:r>
      <w:r w:rsidR="008A0EC0" w:rsidRPr="00D327FA">
        <w:rPr>
          <w:rFonts w:ascii="Times New Roman" w:hAnsi="Times New Roman" w:cs="Times New Roman"/>
          <w:sz w:val="28"/>
          <w:szCs w:val="28"/>
        </w:rPr>
        <w:t>рас</w:t>
      </w:r>
      <w:r w:rsidR="008A0EC0">
        <w:rPr>
          <w:rFonts w:ascii="Times New Roman" w:hAnsi="Times New Roman" w:cs="Times New Roman"/>
          <w:sz w:val="28"/>
          <w:szCs w:val="28"/>
        </w:rPr>
        <w:t>ч</w:t>
      </w:r>
      <w:r w:rsidR="008A0EC0" w:rsidRPr="00D327FA">
        <w:rPr>
          <w:rFonts w:ascii="Times New Roman" w:hAnsi="Times New Roman" w:cs="Times New Roman"/>
          <w:sz w:val="28"/>
          <w:szCs w:val="28"/>
        </w:rPr>
        <w:t>ёт</w:t>
      </w:r>
      <w:r w:rsidRPr="00D327FA">
        <w:rPr>
          <w:rFonts w:ascii="Times New Roman" w:hAnsi="Times New Roman" w:cs="Times New Roman"/>
          <w:sz w:val="28"/>
          <w:szCs w:val="28"/>
        </w:rPr>
        <w:t xml:space="preserve"> стоимости строительства, сформированный в соответствии с нормативными актами, регламентирующими порядок его составления, согласно установленным требованиям, подлежат отнесению на статьи и подстатьи классификации операций секто</w:t>
      </w:r>
      <w:r w:rsidR="00927AB9">
        <w:rPr>
          <w:rFonts w:ascii="Times New Roman" w:hAnsi="Times New Roman" w:cs="Times New Roman"/>
          <w:sz w:val="28"/>
          <w:szCs w:val="28"/>
        </w:rPr>
        <w:t>ра государственного управления.</w:t>
      </w:r>
    </w:p>
    <w:p w:rsidR="008A0EC0" w:rsidRPr="00D327FA" w:rsidRDefault="008A0EC0" w:rsidP="003D748D">
      <w:pPr>
        <w:spacing w:after="0" w:line="240" w:lineRule="auto"/>
        <w:ind w:firstLine="709"/>
        <w:jc w:val="both"/>
        <w:rPr>
          <w:rFonts w:ascii="Times New Roman" w:hAnsi="Times New Roman" w:cs="Times New Roman"/>
          <w:sz w:val="28"/>
          <w:szCs w:val="28"/>
        </w:rPr>
      </w:pPr>
    </w:p>
    <w:p w:rsidR="00D327FA" w:rsidRPr="00D327FA" w:rsidRDefault="00927AB9"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 «</w:t>
      </w:r>
      <w:r w:rsidR="00D327FA" w:rsidRPr="00D327FA">
        <w:rPr>
          <w:rFonts w:ascii="Times New Roman" w:hAnsi="Times New Roman" w:cs="Times New Roman"/>
          <w:sz w:val="28"/>
          <w:szCs w:val="28"/>
        </w:rPr>
        <w:t>Иные расходы, связанные с увеличением стоимости основных средств</w:t>
      </w:r>
      <w:r>
        <w:rPr>
          <w:rFonts w:ascii="Times New Roman" w:hAnsi="Times New Roman" w:cs="Times New Roman"/>
          <w:sz w:val="28"/>
          <w:szCs w:val="28"/>
        </w:rPr>
        <w:t>»</w:t>
      </w: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по статье 310, за исключением вышеперечислен</w:t>
      </w:r>
      <w:r w:rsidR="00927AB9">
        <w:rPr>
          <w:rFonts w:ascii="Times New Roman" w:hAnsi="Times New Roman" w:cs="Times New Roman"/>
          <w:sz w:val="28"/>
          <w:szCs w:val="28"/>
        </w:rPr>
        <w:t>ных.</w:t>
      </w:r>
    </w:p>
    <w:p w:rsidR="008A0EC0" w:rsidRPr="00D327FA" w:rsidRDefault="008A0EC0"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Статья 340 «Увеличение</w:t>
      </w:r>
      <w:r w:rsidRPr="00D327FA">
        <w:rPr>
          <w:rFonts w:ascii="Times New Roman" w:hAnsi="Times New Roman" w:cs="Times New Roman"/>
          <w:sz w:val="28"/>
          <w:szCs w:val="28"/>
        </w:rPr>
        <w:tab/>
        <w:t>стоимости</w:t>
      </w:r>
      <w:r w:rsidRPr="00D327FA">
        <w:rPr>
          <w:rFonts w:ascii="Times New Roman" w:hAnsi="Times New Roman" w:cs="Times New Roman"/>
          <w:sz w:val="28"/>
          <w:szCs w:val="28"/>
        </w:rPr>
        <w:tab/>
        <w:t>материальных</w:t>
      </w:r>
      <w:r w:rsidRPr="00D327FA">
        <w:rPr>
          <w:rFonts w:ascii="Times New Roman" w:hAnsi="Times New Roman" w:cs="Times New Roman"/>
          <w:sz w:val="28"/>
          <w:szCs w:val="28"/>
        </w:rPr>
        <w:tab/>
        <w:t>запасов» детализирована элементами:</w:t>
      </w:r>
    </w:p>
    <w:p w:rsidR="008A0EC0" w:rsidRPr="00D327FA" w:rsidRDefault="008A0EC0" w:rsidP="003D748D">
      <w:pPr>
        <w:spacing w:after="0" w:line="240" w:lineRule="auto"/>
        <w:ind w:firstLine="709"/>
        <w:jc w:val="both"/>
        <w:rPr>
          <w:rFonts w:ascii="Times New Roman" w:hAnsi="Times New Roman" w:cs="Times New Roman"/>
          <w:sz w:val="28"/>
          <w:szCs w:val="28"/>
        </w:rPr>
      </w:pPr>
    </w:p>
    <w:p w:rsidR="00D327FA" w:rsidRPr="00D327FA" w:rsidRDefault="00927AB9"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341 «Медикаменты и перевязочные средства»;</w:t>
      </w:r>
    </w:p>
    <w:p w:rsidR="00D327FA" w:rsidRPr="00D327FA" w:rsidRDefault="00927AB9"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342 «Продукты питания»;</w:t>
      </w:r>
    </w:p>
    <w:p w:rsidR="00D327FA" w:rsidRPr="002F705D" w:rsidRDefault="00D327FA" w:rsidP="003D748D">
      <w:pPr>
        <w:spacing w:after="0" w:line="240" w:lineRule="auto"/>
        <w:ind w:firstLine="709"/>
        <w:jc w:val="both"/>
        <w:rPr>
          <w:rFonts w:ascii="Times New Roman" w:hAnsi="Times New Roman" w:cs="Times New Roman"/>
          <w:sz w:val="28"/>
          <w:szCs w:val="28"/>
        </w:rPr>
      </w:pPr>
      <w:r w:rsidRPr="002F705D">
        <w:rPr>
          <w:rFonts w:ascii="Times New Roman" w:hAnsi="Times New Roman" w:cs="Times New Roman"/>
          <w:sz w:val="28"/>
          <w:szCs w:val="28"/>
        </w:rPr>
        <w:t>«Иные</w:t>
      </w:r>
      <w:r w:rsidRPr="002F705D">
        <w:rPr>
          <w:rFonts w:ascii="Times New Roman" w:hAnsi="Times New Roman" w:cs="Times New Roman"/>
          <w:sz w:val="28"/>
          <w:szCs w:val="28"/>
        </w:rPr>
        <w:tab/>
        <w:t>расходы,</w:t>
      </w:r>
      <w:r w:rsidRPr="002F705D">
        <w:rPr>
          <w:rFonts w:ascii="Times New Roman" w:hAnsi="Times New Roman" w:cs="Times New Roman"/>
          <w:sz w:val="28"/>
          <w:szCs w:val="28"/>
        </w:rPr>
        <w:tab/>
        <w:t>связанные</w:t>
      </w:r>
      <w:r w:rsidRPr="002F705D">
        <w:rPr>
          <w:rFonts w:ascii="Times New Roman" w:hAnsi="Times New Roman" w:cs="Times New Roman"/>
          <w:sz w:val="28"/>
          <w:szCs w:val="28"/>
        </w:rPr>
        <w:tab/>
        <w:t>с у</w:t>
      </w:r>
      <w:r w:rsidR="002F705D">
        <w:rPr>
          <w:rFonts w:ascii="Times New Roman" w:hAnsi="Times New Roman" w:cs="Times New Roman"/>
          <w:sz w:val="28"/>
          <w:szCs w:val="28"/>
        </w:rPr>
        <w:t>величением</w:t>
      </w:r>
      <w:r w:rsidR="002F705D">
        <w:rPr>
          <w:rFonts w:ascii="Times New Roman" w:hAnsi="Times New Roman" w:cs="Times New Roman"/>
          <w:sz w:val="28"/>
          <w:szCs w:val="28"/>
        </w:rPr>
        <w:tab/>
        <w:t>стоимости</w:t>
      </w:r>
      <w:r w:rsidR="002F705D">
        <w:rPr>
          <w:rFonts w:ascii="Times New Roman" w:hAnsi="Times New Roman" w:cs="Times New Roman"/>
          <w:sz w:val="28"/>
          <w:szCs w:val="28"/>
        </w:rPr>
        <w:tab/>
        <w:t>материальные</w:t>
      </w:r>
      <w:r w:rsidRPr="002F705D">
        <w:rPr>
          <w:rFonts w:ascii="Times New Roman" w:hAnsi="Times New Roman" w:cs="Times New Roman"/>
          <w:sz w:val="28"/>
          <w:szCs w:val="28"/>
        </w:rPr>
        <w:t xml:space="preserve"> запасов».</w:t>
      </w:r>
    </w:p>
    <w:p w:rsidR="00D327FA" w:rsidRPr="00D327FA" w:rsidRDefault="00927AB9"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-343 «</w:t>
      </w:r>
      <w:r w:rsidR="00D327FA" w:rsidRPr="00D327FA">
        <w:rPr>
          <w:rFonts w:ascii="Times New Roman" w:hAnsi="Times New Roman" w:cs="Times New Roman"/>
          <w:sz w:val="28"/>
          <w:szCs w:val="28"/>
        </w:rPr>
        <w:t>Увеличение стоимости ГСМ</w:t>
      </w:r>
      <w:r>
        <w:rPr>
          <w:rFonts w:ascii="Times New Roman" w:hAnsi="Times New Roman" w:cs="Times New Roman"/>
          <w:sz w:val="28"/>
          <w:szCs w:val="28"/>
        </w:rPr>
        <w:t>»;</w:t>
      </w:r>
    </w:p>
    <w:p w:rsidR="00927AB9" w:rsidRDefault="00927AB9"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-344 «Увеличение стоимости строительных </w:t>
      </w:r>
      <w:r w:rsidR="00D327FA" w:rsidRPr="00D327FA">
        <w:rPr>
          <w:rFonts w:ascii="Times New Roman" w:hAnsi="Times New Roman" w:cs="Times New Roman"/>
          <w:sz w:val="28"/>
          <w:szCs w:val="28"/>
        </w:rPr>
        <w:t>материалов</w:t>
      </w:r>
      <w:r>
        <w:rPr>
          <w:rFonts w:ascii="Times New Roman" w:hAnsi="Times New Roman" w:cs="Times New Roman"/>
          <w:sz w:val="28"/>
          <w:szCs w:val="28"/>
        </w:rPr>
        <w:t>»</w:t>
      </w:r>
      <w:r w:rsidR="008A0EC0">
        <w:rPr>
          <w:rFonts w:ascii="Times New Roman" w:hAnsi="Times New Roman" w:cs="Times New Roman"/>
          <w:sz w:val="28"/>
          <w:szCs w:val="28"/>
        </w:rPr>
        <w:t>.</w:t>
      </w:r>
    </w:p>
    <w:p w:rsidR="008A0EC0" w:rsidRDefault="008A0EC0"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341 </w:t>
      </w:r>
      <w:r w:rsidR="00927AB9">
        <w:rPr>
          <w:rFonts w:ascii="Times New Roman" w:hAnsi="Times New Roman" w:cs="Times New Roman"/>
          <w:sz w:val="28"/>
          <w:szCs w:val="28"/>
        </w:rPr>
        <w:t>«</w:t>
      </w:r>
      <w:r w:rsidRPr="00D327FA">
        <w:rPr>
          <w:rFonts w:ascii="Times New Roman" w:hAnsi="Times New Roman" w:cs="Times New Roman"/>
          <w:sz w:val="28"/>
          <w:szCs w:val="28"/>
        </w:rPr>
        <w:t>Медикаменты и перевязочные средства</w:t>
      </w:r>
      <w:r w:rsidR="00927AB9">
        <w:rPr>
          <w:rFonts w:ascii="Times New Roman" w:hAnsi="Times New Roman" w:cs="Times New Roman"/>
          <w:sz w:val="28"/>
          <w:szCs w:val="28"/>
        </w:rPr>
        <w:t>».</w:t>
      </w:r>
    </w:p>
    <w:p w:rsidR="008A0EC0" w:rsidRPr="00D327FA" w:rsidRDefault="008A0EC0" w:rsidP="003D748D">
      <w:pPr>
        <w:spacing w:after="0" w:line="240" w:lineRule="auto"/>
        <w:ind w:firstLine="709"/>
        <w:jc w:val="both"/>
        <w:rPr>
          <w:rFonts w:ascii="Times New Roman" w:hAnsi="Times New Roman" w:cs="Times New Roman"/>
          <w:sz w:val="28"/>
          <w:szCs w:val="28"/>
        </w:rPr>
      </w:pP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учреждений  и организаций, в которых предусмотрено медицинское обслуживание, на приобретение:</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медикаментов,</w:t>
      </w:r>
      <w:r w:rsidRPr="00D327FA">
        <w:rPr>
          <w:rFonts w:ascii="Times New Roman" w:hAnsi="Times New Roman" w:cs="Times New Roman"/>
          <w:sz w:val="28"/>
          <w:szCs w:val="28"/>
        </w:rPr>
        <w:tab/>
        <w:t>вакцин,</w:t>
      </w:r>
      <w:r w:rsidRPr="00D327FA">
        <w:rPr>
          <w:rFonts w:ascii="Times New Roman" w:hAnsi="Times New Roman" w:cs="Times New Roman"/>
          <w:sz w:val="28"/>
          <w:szCs w:val="28"/>
        </w:rPr>
        <w:tab/>
        <w:t>витаминов,</w:t>
      </w:r>
      <w:r w:rsidRPr="00D327FA">
        <w:rPr>
          <w:rFonts w:ascii="Times New Roman" w:hAnsi="Times New Roman" w:cs="Times New Roman"/>
          <w:sz w:val="28"/>
          <w:szCs w:val="28"/>
        </w:rPr>
        <w:tab/>
        <w:t>бактериологических</w:t>
      </w:r>
      <w:r w:rsidRPr="00D327FA">
        <w:rPr>
          <w:rFonts w:ascii="Times New Roman" w:hAnsi="Times New Roman" w:cs="Times New Roman"/>
          <w:sz w:val="28"/>
          <w:szCs w:val="28"/>
        </w:rPr>
        <w:tab/>
        <w:t>препаратов и перевязочных средств, биопрепаратов;</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минеральных вод, сывороток, вакцин, витаминов, дезинфекционных средств, питательных сред</w:t>
      </w:r>
      <w:r w:rsidR="0043680D">
        <w:rPr>
          <w:rFonts w:ascii="Times New Roman" w:hAnsi="Times New Roman" w:cs="Times New Roman"/>
          <w:sz w:val="28"/>
          <w:szCs w:val="28"/>
        </w:rPr>
        <w:t>ств</w:t>
      </w:r>
      <w:r w:rsidRPr="00D327FA">
        <w:rPr>
          <w:rFonts w:ascii="Times New Roman" w:hAnsi="Times New Roman" w:cs="Times New Roman"/>
          <w:sz w:val="28"/>
          <w:szCs w:val="28"/>
        </w:rPr>
        <w:t>, реактивов (химреактивов);</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мелкого медицинского инструментария; медицинских расходных материало</w:t>
      </w:r>
      <w:r w:rsidR="00927AB9">
        <w:rPr>
          <w:rFonts w:ascii="Times New Roman" w:hAnsi="Times New Roman" w:cs="Times New Roman"/>
          <w:sz w:val="28"/>
          <w:szCs w:val="28"/>
        </w:rPr>
        <w:t>в.</w:t>
      </w: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342 </w:t>
      </w:r>
      <w:r w:rsidR="00927AB9">
        <w:rPr>
          <w:rFonts w:ascii="Times New Roman" w:hAnsi="Times New Roman" w:cs="Times New Roman"/>
          <w:sz w:val="28"/>
          <w:szCs w:val="28"/>
        </w:rPr>
        <w:t>«</w:t>
      </w:r>
      <w:r w:rsidRPr="00D327FA">
        <w:rPr>
          <w:rFonts w:ascii="Times New Roman" w:hAnsi="Times New Roman" w:cs="Times New Roman"/>
          <w:sz w:val="28"/>
          <w:szCs w:val="28"/>
        </w:rPr>
        <w:t>Продукты питания</w:t>
      </w:r>
      <w:r w:rsidR="00927AB9">
        <w:rPr>
          <w:rFonts w:ascii="Times New Roman" w:hAnsi="Times New Roman" w:cs="Times New Roman"/>
          <w:sz w:val="28"/>
          <w:szCs w:val="28"/>
        </w:rPr>
        <w:t>»</w:t>
      </w:r>
    </w:p>
    <w:p w:rsidR="008A0EC0" w:rsidRPr="00D327FA" w:rsidRDefault="008A0EC0" w:rsidP="003D748D">
      <w:pPr>
        <w:spacing w:after="0" w:line="240" w:lineRule="auto"/>
        <w:ind w:firstLine="709"/>
        <w:jc w:val="both"/>
        <w:rPr>
          <w:rFonts w:ascii="Times New Roman" w:hAnsi="Times New Roman" w:cs="Times New Roman"/>
          <w:sz w:val="28"/>
          <w:szCs w:val="28"/>
        </w:rPr>
      </w:pP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lastRenderedPageBreak/>
        <w:t>приобретение продуктов питания (оплату продовольствия) в учреждениях и организациях в тех случаях, когда питание организуется на предприятиях общественного питания;</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приобре</w:t>
      </w:r>
      <w:r w:rsidR="0043680D">
        <w:rPr>
          <w:rFonts w:ascii="Times New Roman" w:hAnsi="Times New Roman" w:cs="Times New Roman"/>
          <w:sz w:val="28"/>
          <w:szCs w:val="28"/>
        </w:rPr>
        <w:t>тение продуктов питания, в летних</w:t>
      </w:r>
      <w:r w:rsidRPr="00D327FA">
        <w:rPr>
          <w:rFonts w:ascii="Times New Roman" w:hAnsi="Times New Roman" w:cs="Times New Roman"/>
          <w:sz w:val="28"/>
          <w:szCs w:val="28"/>
        </w:rPr>
        <w:t xml:space="preserve"> детск</w:t>
      </w:r>
      <w:r w:rsidR="00927AB9">
        <w:rPr>
          <w:rFonts w:ascii="Times New Roman" w:hAnsi="Times New Roman" w:cs="Times New Roman"/>
          <w:sz w:val="28"/>
          <w:szCs w:val="28"/>
        </w:rPr>
        <w:t>их</w:t>
      </w:r>
      <w:r w:rsidRPr="00D327FA">
        <w:rPr>
          <w:rFonts w:ascii="Times New Roman" w:hAnsi="Times New Roman" w:cs="Times New Roman"/>
          <w:sz w:val="28"/>
          <w:szCs w:val="28"/>
        </w:rPr>
        <w:t xml:space="preserve"> лагерях, спортивных лагерях в соответствии с законодательством Российской Федерации;</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приобретение молока или других равноценных пищевых продук</w:t>
      </w:r>
      <w:r w:rsidR="00927AB9">
        <w:rPr>
          <w:rFonts w:ascii="Times New Roman" w:hAnsi="Times New Roman" w:cs="Times New Roman"/>
          <w:sz w:val="28"/>
          <w:szCs w:val="28"/>
        </w:rPr>
        <w:t>т</w:t>
      </w:r>
      <w:r w:rsidRPr="00D327FA">
        <w:rPr>
          <w:rFonts w:ascii="Times New Roman" w:hAnsi="Times New Roman" w:cs="Times New Roman"/>
          <w:sz w:val="28"/>
          <w:szCs w:val="28"/>
        </w:rPr>
        <w:t>ов; приобретение продук</w:t>
      </w:r>
      <w:r w:rsidR="00927AB9">
        <w:rPr>
          <w:rFonts w:ascii="Times New Roman" w:hAnsi="Times New Roman" w:cs="Times New Roman"/>
          <w:sz w:val="28"/>
          <w:szCs w:val="28"/>
        </w:rPr>
        <w:t>т</w:t>
      </w:r>
      <w:r w:rsidRPr="00D327FA">
        <w:rPr>
          <w:rFonts w:ascii="Times New Roman" w:hAnsi="Times New Roman" w:cs="Times New Roman"/>
          <w:sz w:val="28"/>
          <w:szCs w:val="28"/>
        </w:rPr>
        <w:t>ов питания на учебно-тренировочных сборах</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и спортивных соревнованиях;</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приобретение продуктов  питания  для  вынужденн</w:t>
      </w:r>
      <w:r w:rsidR="00927AB9">
        <w:rPr>
          <w:rFonts w:ascii="Times New Roman" w:hAnsi="Times New Roman" w:cs="Times New Roman"/>
          <w:sz w:val="28"/>
          <w:szCs w:val="28"/>
        </w:rPr>
        <w:t>ых</w:t>
      </w:r>
      <w:r w:rsidRPr="00D327FA">
        <w:rPr>
          <w:rFonts w:ascii="Times New Roman" w:hAnsi="Times New Roman" w:cs="Times New Roman"/>
          <w:sz w:val="28"/>
          <w:szCs w:val="28"/>
        </w:rPr>
        <w:t xml:space="preserve">  переселенцев  и беженцев в центрах временного размеще</w:t>
      </w:r>
      <w:r w:rsidR="001042DE">
        <w:rPr>
          <w:rFonts w:ascii="Times New Roman" w:hAnsi="Times New Roman" w:cs="Times New Roman"/>
          <w:sz w:val="28"/>
          <w:szCs w:val="28"/>
        </w:rPr>
        <w:t>ния, пунктам первичного приема.</w:t>
      </w:r>
    </w:p>
    <w:p w:rsidR="008A0EC0" w:rsidRDefault="008A0EC0"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Иные расходы, связанные с увеличением стоимости материальных запасов</w:t>
      </w:r>
    </w:p>
    <w:p w:rsidR="008A0EC0" w:rsidRPr="00D327FA" w:rsidRDefault="008A0EC0" w:rsidP="003D748D">
      <w:pPr>
        <w:spacing w:after="0" w:line="240" w:lineRule="auto"/>
        <w:ind w:firstLine="709"/>
        <w:jc w:val="both"/>
        <w:rPr>
          <w:rFonts w:ascii="Times New Roman" w:hAnsi="Times New Roman" w:cs="Times New Roman"/>
          <w:sz w:val="28"/>
          <w:szCs w:val="28"/>
        </w:rPr>
      </w:pP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по   оплате   договоров на приобретение (изготовление) объектов, относящихся к материальным запасам, в том числе:</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343</w:t>
      </w:r>
      <w:r w:rsidRPr="00D327FA">
        <w:rPr>
          <w:rFonts w:ascii="Times New Roman" w:hAnsi="Times New Roman" w:cs="Times New Roman"/>
          <w:sz w:val="28"/>
          <w:szCs w:val="28"/>
        </w:rPr>
        <w:tab/>
      </w:r>
      <w:r w:rsidR="001042DE">
        <w:rPr>
          <w:rFonts w:ascii="Times New Roman" w:hAnsi="Times New Roman" w:cs="Times New Roman"/>
          <w:sz w:val="28"/>
          <w:szCs w:val="28"/>
        </w:rPr>
        <w:t>«</w:t>
      </w:r>
      <w:r w:rsidRPr="00D327FA">
        <w:rPr>
          <w:rFonts w:ascii="Times New Roman" w:hAnsi="Times New Roman" w:cs="Times New Roman"/>
          <w:sz w:val="28"/>
          <w:szCs w:val="28"/>
        </w:rPr>
        <w:t>горюче-смазочн</w:t>
      </w:r>
      <w:r w:rsidR="00927AB9">
        <w:rPr>
          <w:rFonts w:ascii="Times New Roman" w:hAnsi="Times New Roman" w:cs="Times New Roman"/>
          <w:sz w:val="28"/>
          <w:szCs w:val="28"/>
        </w:rPr>
        <w:t>ых</w:t>
      </w:r>
      <w:r w:rsidRPr="00D327FA">
        <w:rPr>
          <w:rFonts w:ascii="Times New Roman" w:hAnsi="Times New Roman" w:cs="Times New Roman"/>
          <w:sz w:val="28"/>
          <w:szCs w:val="28"/>
        </w:rPr>
        <w:t xml:space="preserve"> материалов</w:t>
      </w:r>
      <w:r w:rsidR="001042DE">
        <w:rPr>
          <w:rFonts w:ascii="Times New Roman" w:hAnsi="Times New Roman" w:cs="Times New Roman"/>
          <w:sz w:val="28"/>
          <w:szCs w:val="28"/>
        </w:rPr>
        <w:t>»</w:t>
      </w:r>
      <w:r w:rsidRPr="00D327FA">
        <w:rPr>
          <w:rFonts w:ascii="Times New Roman" w:hAnsi="Times New Roman" w:cs="Times New Roman"/>
          <w:sz w:val="28"/>
          <w:szCs w:val="28"/>
        </w:rPr>
        <w:t>;</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344</w:t>
      </w:r>
      <w:r w:rsidRPr="00D327FA">
        <w:rPr>
          <w:rFonts w:ascii="Times New Roman" w:hAnsi="Times New Roman" w:cs="Times New Roman"/>
          <w:sz w:val="28"/>
          <w:szCs w:val="28"/>
        </w:rPr>
        <w:tab/>
      </w:r>
      <w:r w:rsidR="001042DE">
        <w:rPr>
          <w:rFonts w:ascii="Times New Roman" w:hAnsi="Times New Roman" w:cs="Times New Roman"/>
          <w:sz w:val="28"/>
          <w:szCs w:val="28"/>
        </w:rPr>
        <w:t>«</w:t>
      </w:r>
      <w:r w:rsidRPr="00D327FA">
        <w:rPr>
          <w:rFonts w:ascii="Times New Roman" w:hAnsi="Times New Roman" w:cs="Times New Roman"/>
          <w:sz w:val="28"/>
          <w:szCs w:val="28"/>
        </w:rPr>
        <w:t>строительных материалов</w:t>
      </w:r>
      <w:r w:rsidR="001042DE">
        <w:rPr>
          <w:rFonts w:ascii="Times New Roman" w:hAnsi="Times New Roman" w:cs="Times New Roman"/>
          <w:sz w:val="28"/>
          <w:szCs w:val="28"/>
        </w:rPr>
        <w:t>»</w:t>
      </w:r>
      <w:r w:rsidRPr="00D327FA">
        <w:rPr>
          <w:rFonts w:ascii="Times New Roman" w:hAnsi="Times New Roman" w:cs="Times New Roman"/>
          <w:sz w:val="28"/>
          <w:szCs w:val="28"/>
        </w:rPr>
        <w:t>;</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345</w:t>
      </w:r>
      <w:r w:rsidRPr="00D327FA">
        <w:rPr>
          <w:rFonts w:ascii="Times New Roman" w:hAnsi="Times New Roman" w:cs="Times New Roman"/>
          <w:sz w:val="28"/>
          <w:szCs w:val="28"/>
        </w:rPr>
        <w:tab/>
      </w:r>
      <w:r w:rsidR="001042DE">
        <w:rPr>
          <w:rFonts w:ascii="Times New Roman" w:hAnsi="Times New Roman" w:cs="Times New Roman"/>
          <w:sz w:val="28"/>
          <w:szCs w:val="28"/>
        </w:rPr>
        <w:t>«</w:t>
      </w:r>
      <w:r w:rsidRPr="00D327FA">
        <w:rPr>
          <w:rFonts w:ascii="Times New Roman" w:hAnsi="Times New Roman" w:cs="Times New Roman"/>
          <w:sz w:val="28"/>
          <w:szCs w:val="28"/>
        </w:rPr>
        <w:t>мягкого инвентаря, в том числе имущества, функционально ориентированного на охрану труда и технику безопасности</w:t>
      </w:r>
      <w:r w:rsidR="001042DE">
        <w:rPr>
          <w:rFonts w:ascii="Times New Roman" w:hAnsi="Times New Roman" w:cs="Times New Roman"/>
          <w:sz w:val="28"/>
          <w:szCs w:val="28"/>
        </w:rPr>
        <w:t>»</w:t>
      </w:r>
      <w:r w:rsidRPr="00D327FA">
        <w:rPr>
          <w:rFonts w:ascii="Times New Roman" w:hAnsi="Times New Roman" w:cs="Times New Roman"/>
          <w:sz w:val="28"/>
          <w:szCs w:val="28"/>
        </w:rPr>
        <w:t>;</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346</w:t>
      </w:r>
      <w:r w:rsidRPr="00D327FA">
        <w:rPr>
          <w:rFonts w:ascii="Times New Roman" w:hAnsi="Times New Roman" w:cs="Times New Roman"/>
          <w:sz w:val="28"/>
          <w:szCs w:val="28"/>
        </w:rPr>
        <w:tab/>
      </w:r>
      <w:r w:rsidR="001042DE">
        <w:rPr>
          <w:rFonts w:ascii="Times New Roman" w:hAnsi="Times New Roman" w:cs="Times New Roman"/>
          <w:sz w:val="28"/>
          <w:szCs w:val="28"/>
        </w:rPr>
        <w:t>«</w:t>
      </w:r>
      <w:r w:rsidRPr="00D327FA">
        <w:rPr>
          <w:rFonts w:ascii="Times New Roman" w:hAnsi="Times New Roman" w:cs="Times New Roman"/>
          <w:sz w:val="28"/>
          <w:szCs w:val="28"/>
        </w:rPr>
        <w:t>запасных и (или) составн</w:t>
      </w:r>
      <w:r w:rsidR="00927AB9">
        <w:rPr>
          <w:rFonts w:ascii="Times New Roman" w:hAnsi="Times New Roman" w:cs="Times New Roman"/>
          <w:sz w:val="28"/>
          <w:szCs w:val="28"/>
        </w:rPr>
        <w:t>ых</w:t>
      </w:r>
      <w:r w:rsidRPr="00D327FA">
        <w:rPr>
          <w:rFonts w:ascii="Times New Roman" w:hAnsi="Times New Roman" w:cs="Times New Roman"/>
          <w:sz w:val="28"/>
          <w:szCs w:val="28"/>
        </w:rPr>
        <w:t xml:space="preserve">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w:t>
      </w:r>
      <w:r w:rsidR="001042DE">
        <w:rPr>
          <w:rFonts w:ascii="Times New Roman" w:hAnsi="Times New Roman" w:cs="Times New Roman"/>
          <w:sz w:val="28"/>
          <w:szCs w:val="28"/>
        </w:rPr>
        <w:t>щиты</w:t>
      </w:r>
      <w:r w:rsidRPr="00D327FA">
        <w:rPr>
          <w:rFonts w:ascii="Times New Roman" w:hAnsi="Times New Roman" w:cs="Times New Roman"/>
          <w:sz w:val="28"/>
          <w:szCs w:val="28"/>
        </w:rPr>
        <w:t xml:space="preserve"> информации, информационно-вычислительн</w:t>
      </w:r>
      <w:r w:rsidR="00927AB9">
        <w:rPr>
          <w:rFonts w:ascii="Times New Roman" w:hAnsi="Times New Roman" w:cs="Times New Roman"/>
          <w:sz w:val="28"/>
          <w:szCs w:val="28"/>
        </w:rPr>
        <w:t>ых</w:t>
      </w:r>
      <w:r w:rsidRPr="00D327FA">
        <w:rPr>
          <w:rFonts w:ascii="Times New Roman" w:hAnsi="Times New Roman" w:cs="Times New Roman"/>
          <w:sz w:val="28"/>
          <w:szCs w:val="28"/>
        </w:rPr>
        <w:t xml:space="preserve"> систем,</w:t>
      </w:r>
      <w:r w:rsidR="001042DE">
        <w:rPr>
          <w:rFonts w:ascii="Times New Roman" w:hAnsi="Times New Roman" w:cs="Times New Roman"/>
          <w:sz w:val="28"/>
          <w:szCs w:val="28"/>
        </w:rPr>
        <w:t xml:space="preserve"> средств связи и тому подобное»;</w:t>
      </w:r>
    </w:p>
    <w:p w:rsidR="00D327FA" w:rsidRPr="002F705D" w:rsidRDefault="00D327FA" w:rsidP="003D748D">
      <w:pPr>
        <w:spacing w:after="0" w:line="240" w:lineRule="auto"/>
        <w:ind w:firstLine="709"/>
        <w:jc w:val="both"/>
        <w:rPr>
          <w:rFonts w:ascii="Times New Roman" w:hAnsi="Times New Roman" w:cs="Times New Roman"/>
          <w:sz w:val="28"/>
          <w:szCs w:val="28"/>
        </w:rPr>
      </w:pPr>
      <w:r w:rsidRPr="002F705D">
        <w:rPr>
          <w:rFonts w:ascii="Times New Roman" w:hAnsi="Times New Roman" w:cs="Times New Roman"/>
          <w:sz w:val="28"/>
          <w:szCs w:val="28"/>
        </w:rPr>
        <w:t>саженцев многолетних насаждений (посадочного материала), включая плодово-ягодные насаждения всех видов до достижения ими эксплуатационного возраста или до наступления плодоношения;</w:t>
      </w:r>
    </w:p>
    <w:p w:rsidR="00D327FA" w:rsidRPr="002F705D" w:rsidRDefault="00D327FA" w:rsidP="003D748D">
      <w:pPr>
        <w:spacing w:after="0" w:line="240" w:lineRule="auto"/>
        <w:ind w:firstLine="709"/>
        <w:jc w:val="both"/>
        <w:rPr>
          <w:rFonts w:ascii="Times New Roman" w:hAnsi="Times New Roman" w:cs="Times New Roman"/>
          <w:sz w:val="28"/>
          <w:szCs w:val="28"/>
        </w:rPr>
      </w:pPr>
      <w:r w:rsidRPr="002F705D">
        <w:rPr>
          <w:rFonts w:ascii="Times New Roman" w:hAnsi="Times New Roman" w:cs="Times New Roman"/>
          <w:sz w:val="28"/>
          <w:szCs w:val="28"/>
        </w:rPr>
        <w:t>материальных запасов в составе имущества казны, в том числе входящих</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В государственный материальный  резерв</w:t>
      </w:r>
      <w:r w:rsidR="001042DE">
        <w:rPr>
          <w:rFonts w:ascii="Times New Roman" w:hAnsi="Times New Roman" w:cs="Times New Roman"/>
          <w:sz w:val="28"/>
          <w:szCs w:val="28"/>
        </w:rPr>
        <w:t>:</w:t>
      </w:r>
    </w:p>
    <w:p w:rsidR="00D327FA" w:rsidRPr="002F705D" w:rsidRDefault="00D327FA" w:rsidP="003D748D">
      <w:pPr>
        <w:spacing w:after="0" w:line="240" w:lineRule="auto"/>
        <w:ind w:firstLine="709"/>
        <w:jc w:val="both"/>
        <w:rPr>
          <w:rFonts w:ascii="Times New Roman" w:hAnsi="Times New Roman" w:cs="Times New Roman"/>
          <w:sz w:val="28"/>
          <w:szCs w:val="28"/>
        </w:rPr>
      </w:pPr>
      <w:r w:rsidRPr="002F705D">
        <w:rPr>
          <w:rFonts w:ascii="Times New Roman" w:hAnsi="Times New Roman" w:cs="Times New Roman"/>
          <w:sz w:val="28"/>
          <w:szCs w:val="28"/>
        </w:rPr>
        <w:t>бланочной продукции (за исключением бланков строгой отчетности);</w:t>
      </w:r>
    </w:p>
    <w:p w:rsidR="00D327FA" w:rsidRPr="00D327FA" w:rsidRDefault="001042DE" w:rsidP="003D74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347 «</w:t>
      </w:r>
      <w:r w:rsidR="00D327FA" w:rsidRPr="00D327FA">
        <w:rPr>
          <w:rFonts w:ascii="Times New Roman" w:hAnsi="Times New Roman" w:cs="Times New Roman"/>
          <w:sz w:val="28"/>
          <w:szCs w:val="28"/>
        </w:rPr>
        <w:t>Увеличение стоимости материальных запасов</w:t>
      </w:r>
      <w:r>
        <w:rPr>
          <w:rFonts w:ascii="Times New Roman" w:hAnsi="Times New Roman" w:cs="Times New Roman"/>
          <w:sz w:val="28"/>
          <w:szCs w:val="28"/>
        </w:rPr>
        <w:t xml:space="preserve"> для целей капитальных вложений»</w:t>
      </w:r>
    </w:p>
    <w:p w:rsid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349 </w:t>
      </w:r>
      <w:r w:rsidR="001042DE">
        <w:rPr>
          <w:rFonts w:ascii="Times New Roman" w:hAnsi="Times New Roman" w:cs="Times New Roman"/>
          <w:sz w:val="28"/>
          <w:szCs w:val="28"/>
        </w:rPr>
        <w:t>«</w:t>
      </w:r>
      <w:r w:rsidRPr="00D327FA">
        <w:rPr>
          <w:rFonts w:ascii="Times New Roman" w:hAnsi="Times New Roman" w:cs="Times New Roman"/>
          <w:sz w:val="28"/>
          <w:szCs w:val="28"/>
        </w:rPr>
        <w:t>Увеличение стоимо</w:t>
      </w:r>
      <w:r w:rsidR="001042DE">
        <w:rPr>
          <w:rFonts w:ascii="Times New Roman" w:hAnsi="Times New Roman" w:cs="Times New Roman"/>
          <w:sz w:val="28"/>
          <w:szCs w:val="28"/>
        </w:rPr>
        <w:t>сти прочих материальных запасов»</w:t>
      </w:r>
    </w:p>
    <w:p w:rsidR="008A0EC0" w:rsidRPr="00D327FA" w:rsidRDefault="008A0EC0" w:rsidP="003D748D">
      <w:pPr>
        <w:spacing w:after="0" w:line="240" w:lineRule="auto"/>
        <w:ind w:firstLine="709"/>
        <w:jc w:val="both"/>
        <w:rPr>
          <w:rFonts w:ascii="Times New Roman" w:hAnsi="Times New Roman" w:cs="Times New Roman"/>
          <w:sz w:val="28"/>
          <w:szCs w:val="28"/>
        </w:rPr>
      </w:pP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9</w:t>
      </w:r>
      <w:r w:rsidR="001042DE">
        <w:rPr>
          <w:rFonts w:ascii="Times New Roman" w:hAnsi="Times New Roman" w:cs="Times New Roman"/>
          <w:sz w:val="28"/>
          <w:szCs w:val="28"/>
        </w:rPr>
        <w:t>99 «Условно утвержденные расходы»</w:t>
      </w:r>
    </w:p>
    <w:p w:rsidR="00D327FA" w:rsidRPr="00D327FA" w:rsidRDefault="00D327FA" w:rsidP="003D748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данную статью относятся расходы, не распределенные в плановом периоде.</w:t>
      </w:r>
    </w:p>
    <w:p w:rsidR="00D327FA" w:rsidRPr="00D327FA" w:rsidRDefault="00D327FA" w:rsidP="003D748D">
      <w:pPr>
        <w:spacing w:after="0" w:line="240" w:lineRule="auto"/>
        <w:ind w:firstLine="709"/>
        <w:jc w:val="both"/>
        <w:rPr>
          <w:rFonts w:ascii="Times New Roman" w:hAnsi="Times New Roman" w:cs="Times New Roman"/>
          <w:sz w:val="28"/>
          <w:szCs w:val="28"/>
        </w:rPr>
      </w:pPr>
    </w:p>
    <w:p w:rsidR="00D327FA" w:rsidRPr="00D327FA" w:rsidRDefault="00D327FA" w:rsidP="003D748D">
      <w:pPr>
        <w:spacing w:after="0" w:line="240" w:lineRule="auto"/>
        <w:ind w:firstLine="709"/>
        <w:jc w:val="both"/>
        <w:rPr>
          <w:rFonts w:ascii="Times New Roman" w:hAnsi="Times New Roman" w:cs="Times New Roman"/>
          <w:sz w:val="28"/>
          <w:szCs w:val="28"/>
        </w:rPr>
      </w:pPr>
    </w:p>
    <w:p w:rsidR="00D327FA" w:rsidRPr="00D327FA" w:rsidRDefault="00D327FA" w:rsidP="003D748D">
      <w:pPr>
        <w:spacing w:after="0" w:line="240" w:lineRule="auto"/>
        <w:ind w:firstLine="709"/>
        <w:jc w:val="both"/>
        <w:rPr>
          <w:rFonts w:ascii="Times New Roman" w:hAnsi="Times New Roman" w:cs="Times New Roman"/>
          <w:sz w:val="28"/>
          <w:szCs w:val="28"/>
        </w:rPr>
      </w:pPr>
    </w:p>
    <w:p w:rsidR="00D327FA" w:rsidRDefault="00D327FA" w:rsidP="003D748D">
      <w:pPr>
        <w:spacing w:after="0" w:line="240" w:lineRule="auto"/>
        <w:ind w:firstLine="709"/>
        <w:jc w:val="both"/>
        <w:rPr>
          <w:rFonts w:ascii="Times New Roman" w:hAnsi="Times New Roman" w:cs="Times New Roman"/>
          <w:sz w:val="28"/>
          <w:szCs w:val="28"/>
        </w:rPr>
      </w:pPr>
    </w:p>
    <w:p w:rsidR="008A0EC0" w:rsidRDefault="008A0EC0" w:rsidP="003D748D">
      <w:pPr>
        <w:spacing w:after="0" w:line="240" w:lineRule="auto"/>
        <w:ind w:firstLine="709"/>
        <w:jc w:val="both"/>
        <w:rPr>
          <w:rFonts w:ascii="Times New Roman" w:hAnsi="Times New Roman" w:cs="Times New Roman"/>
          <w:sz w:val="28"/>
          <w:szCs w:val="28"/>
        </w:rPr>
      </w:pPr>
    </w:p>
    <w:p w:rsidR="008A0EC0" w:rsidRDefault="008A0EC0" w:rsidP="003D748D">
      <w:pPr>
        <w:spacing w:after="0" w:line="240" w:lineRule="auto"/>
        <w:ind w:firstLine="709"/>
        <w:jc w:val="both"/>
        <w:rPr>
          <w:rFonts w:ascii="Times New Roman" w:hAnsi="Times New Roman" w:cs="Times New Roman"/>
          <w:sz w:val="28"/>
          <w:szCs w:val="28"/>
        </w:rPr>
      </w:pPr>
    </w:p>
    <w:p w:rsidR="008A0EC0" w:rsidRDefault="008A0EC0" w:rsidP="003D748D">
      <w:pPr>
        <w:spacing w:after="0" w:line="240" w:lineRule="auto"/>
        <w:ind w:firstLine="709"/>
        <w:jc w:val="both"/>
        <w:rPr>
          <w:rFonts w:ascii="Times New Roman" w:hAnsi="Times New Roman" w:cs="Times New Roman"/>
          <w:sz w:val="28"/>
          <w:szCs w:val="28"/>
        </w:rPr>
      </w:pPr>
    </w:p>
    <w:p w:rsidR="00D327FA" w:rsidRDefault="00D327FA" w:rsidP="0043680D">
      <w:pPr>
        <w:spacing w:after="0" w:line="240" w:lineRule="auto"/>
        <w:rPr>
          <w:rFonts w:ascii="Times New Roman" w:hAnsi="Times New Roman" w:cs="Times New Roman"/>
          <w:sz w:val="28"/>
          <w:szCs w:val="28"/>
        </w:rPr>
      </w:pPr>
    </w:p>
    <w:p w:rsidR="001D44AD" w:rsidRDefault="001D44AD" w:rsidP="00D327FA">
      <w:pPr>
        <w:spacing w:after="0" w:line="240" w:lineRule="auto"/>
        <w:ind w:firstLine="709"/>
        <w:rPr>
          <w:rFonts w:ascii="Times New Roman" w:hAnsi="Times New Roman" w:cs="Times New Roman"/>
          <w:sz w:val="28"/>
          <w:szCs w:val="28"/>
        </w:rPr>
      </w:pPr>
    </w:p>
    <w:p w:rsidR="001D44AD" w:rsidRPr="00D327FA" w:rsidRDefault="001D44AD" w:rsidP="00D327FA">
      <w:pPr>
        <w:spacing w:after="0" w:line="240" w:lineRule="auto"/>
        <w:ind w:firstLine="709"/>
        <w:rPr>
          <w:rFonts w:ascii="Times New Roman" w:hAnsi="Times New Roman" w:cs="Times New Roman"/>
          <w:sz w:val="28"/>
          <w:szCs w:val="28"/>
        </w:rPr>
      </w:pPr>
    </w:p>
    <w:p w:rsidR="00D327FA" w:rsidRPr="008A0EC0" w:rsidRDefault="00D327FA" w:rsidP="008A0EC0">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 xml:space="preserve">Приложение </w:t>
      </w:r>
      <w:r w:rsidR="001042DE" w:rsidRPr="008A0EC0">
        <w:rPr>
          <w:rFonts w:ascii="Times New Roman" w:hAnsi="Times New Roman" w:cs="Times New Roman"/>
          <w:sz w:val="20"/>
          <w:szCs w:val="20"/>
        </w:rPr>
        <w:t>№</w:t>
      </w:r>
      <w:r w:rsidRPr="008A0EC0">
        <w:rPr>
          <w:rFonts w:ascii="Times New Roman" w:hAnsi="Times New Roman" w:cs="Times New Roman"/>
          <w:sz w:val="20"/>
          <w:szCs w:val="20"/>
        </w:rPr>
        <w:t xml:space="preserve"> 1</w:t>
      </w:r>
    </w:p>
    <w:p w:rsidR="008A0EC0" w:rsidRDefault="00D327FA" w:rsidP="008A0EC0">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К Порядку применения бюджетной классификации</w:t>
      </w:r>
    </w:p>
    <w:p w:rsidR="008A0EC0" w:rsidRDefault="00D327FA" w:rsidP="008A0EC0">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 xml:space="preserve"> Российской Федерации в части, </w:t>
      </w:r>
    </w:p>
    <w:p w:rsidR="008A0EC0" w:rsidRDefault="00D327FA" w:rsidP="008A0EC0">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 xml:space="preserve">относящейся к бюджету сельского </w:t>
      </w:r>
    </w:p>
    <w:p w:rsidR="008A0EC0" w:rsidRDefault="00D327FA" w:rsidP="008A0EC0">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 xml:space="preserve">поселения </w:t>
      </w:r>
      <w:r w:rsidR="0043680D" w:rsidRPr="0043680D">
        <w:rPr>
          <w:rFonts w:ascii="Times New Roman" w:hAnsi="Times New Roman" w:cs="Times New Roman"/>
          <w:sz w:val="20"/>
          <w:szCs w:val="20"/>
        </w:rPr>
        <w:t xml:space="preserve">Тавтимановский </w:t>
      </w:r>
      <w:r w:rsidRPr="008A0EC0">
        <w:rPr>
          <w:rFonts w:ascii="Times New Roman" w:hAnsi="Times New Roman" w:cs="Times New Roman"/>
          <w:sz w:val="20"/>
          <w:szCs w:val="20"/>
        </w:rPr>
        <w:t>сельсовет</w:t>
      </w:r>
    </w:p>
    <w:p w:rsidR="008A0EC0" w:rsidRDefault="00D327FA" w:rsidP="008A0EC0">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 xml:space="preserve"> муниципального района Иглински</w:t>
      </w:r>
      <w:r w:rsidR="001042DE" w:rsidRPr="008A0EC0">
        <w:rPr>
          <w:rFonts w:ascii="Times New Roman" w:hAnsi="Times New Roman" w:cs="Times New Roman"/>
          <w:sz w:val="20"/>
          <w:szCs w:val="20"/>
        </w:rPr>
        <w:t xml:space="preserve">й район </w:t>
      </w:r>
    </w:p>
    <w:p w:rsidR="00D327FA" w:rsidRPr="008A0EC0" w:rsidRDefault="001042DE" w:rsidP="008A0EC0">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Республики Башкортостан</w:t>
      </w:r>
    </w:p>
    <w:p w:rsidR="008A0EC0" w:rsidRDefault="008A0EC0" w:rsidP="008A0EC0">
      <w:pPr>
        <w:spacing w:after="120" w:line="320" w:lineRule="exact"/>
        <w:ind w:left="787" w:right="412"/>
        <w:jc w:val="center"/>
        <w:rPr>
          <w:rFonts w:ascii="Times New Roman" w:eastAsia="Times New Roman" w:hAnsi="Times New Roman" w:cs="Times New Roman"/>
          <w:sz w:val="24"/>
          <w:szCs w:val="24"/>
          <w:lang w:eastAsia="ru-RU"/>
        </w:rPr>
      </w:pPr>
    </w:p>
    <w:p w:rsidR="008A0EC0" w:rsidRDefault="008A0EC0" w:rsidP="008A0EC0">
      <w:pPr>
        <w:spacing w:after="120" w:line="320" w:lineRule="exact"/>
        <w:ind w:left="787" w:right="412"/>
        <w:jc w:val="center"/>
        <w:rPr>
          <w:rFonts w:ascii="Times New Roman" w:eastAsia="Times New Roman" w:hAnsi="Times New Roman" w:cs="Times New Roman"/>
          <w:sz w:val="24"/>
          <w:szCs w:val="24"/>
          <w:lang w:eastAsia="ru-RU"/>
        </w:rPr>
      </w:pPr>
    </w:p>
    <w:p w:rsidR="008A0EC0" w:rsidRPr="008A0EC0" w:rsidRDefault="008A0EC0" w:rsidP="008A0EC0">
      <w:pPr>
        <w:spacing w:after="0" w:line="240" w:lineRule="auto"/>
        <w:jc w:val="center"/>
        <w:rPr>
          <w:rFonts w:ascii="Times New Roman" w:eastAsia="Times New Roman" w:hAnsi="Times New Roman" w:cs="Times New Roman"/>
          <w:sz w:val="24"/>
          <w:szCs w:val="24"/>
          <w:lang w:eastAsia="ru-RU"/>
        </w:rPr>
      </w:pPr>
      <w:r w:rsidRPr="008A0EC0">
        <w:rPr>
          <w:rFonts w:ascii="Times New Roman" w:eastAsia="Times New Roman" w:hAnsi="Times New Roman" w:cs="Times New Roman"/>
          <w:sz w:val="24"/>
          <w:szCs w:val="24"/>
          <w:lang w:eastAsia="ru-RU"/>
        </w:rPr>
        <w:t>Перечень главных распорядителей средств</w:t>
      </w:r>
    </w:p>
    <w:p w:rsidR="008A0EC0" w:rsidRPr="008A0EC0" w:rsidRDefault="008A0EC0" w:rsidP="008A0EC0">
      <w:pPr>
        <w:spacing w:after="0" w:line="240" w:lineRule="auto"/>
        <w:jc w:val="center"/>
        <w:rPr>
          <w:rFonts w:ascii="Times New Roman" w:eastAsia="Times New Roman" w:hAnsi="Times New Roman" w:cs="Times New Roman"/>
          <w:sz w:val="24"/>
          <w:szCs w:val="24"/>
          <w:lang w:eastAsia="ru-RU"/>
        </w:rPr>
      </w:pPr>
      <w:r w:rsidRPr="008A0EC0">
        <w:rPr>
          <w:rFonts w:ascii="Times New Roman" w:eastAsia="Times New Roman" w:hAnsi="Times New Roman" w:cs="Times New Roman"/>
          <w:sz w:val="24"/>
          <w:szCs w:val="24"/>
          <w:lang w:eastAsia="ru-RU"/>
        </w:rPr>
        <w:t xml:space="preserve">бюджета сельского поселения </w:t>
      </w:r>
      <w:r w:rsidR="0043680D" w:rsidRPr="0043680D">
        <w:rPr>
          <w:rFonts w:ascii="Times New Roman" w:eastAsia="Times New Roman" w:hAnsi="Times New Roman" w:cs="Times New Roman"/>
          <w:sz w:val="24"/>
          <w:szCs w:val="24"/>
          <w:lang w:eastAsia="ru-RU"/>
        </w:rPr>
        <w:t>Тавтимановский</w:t>
      </w:r>
      <w:r w:rsidRPr="008A0EC0">
        <w:rPr>
          <w:rFonts w:ascii="Times New Roman" w:eastAsia="Times New Roman" w:hAnsi="Times New Roman" w:cs="Times New Roman"/>
          <w:sz w:val="24"/>
          <w:szCs w:val="24"/>
          <w:lang w:eastAsia="ru-RU"/>
        </w:rPr>
        <w:t xml:space="preserve"> сельсовет муниципального района Иглинский район Республики Башкортостан</w:t>
      </w:r>
    </w:p>
    <w:tbl>
      <w:tblPr>
        <w:tblpPr w:leftFromText="180" w:rightFromText="180" w:vertAnchor="text" w:horzAnchor="margin" w:tblpY="23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53"/>
        <w:gridCol w:w="7998"/>
      </w:tblGrid>
      <w:tr w:rsidR="008A0EC0" w:rsidRPr="008A0EC0" w:rsidTr="008A0EC0">
        <w:trPr>
          <w:trHeight w:val="1282"/>
        </w:trPr>
        <w:tc>
          <w:tcPr>
            <w:tcW w:w="1353" w:type="dxa"/>
            <w:shd w:val="clear" w:color="auto" w:fill="auto"/>
          </w:tcPr>
          <w:p w:rsidR="008A0EC0" w:rsidRPr="008A0EC0" w:rsidRDefault="008A0EC0" w:rsidP="008A0EC0">
            <w:pPr>
              <w:widowControl w:val="0"/>
              <w:autoSpaceDE w:val="0"/>
              <w:autoSpaceDN w:val="0"/>
              <w:spacing w:before="7" w:after="0" w:line="240" w:lineRule="auto"/>
              <w:rPr>
                <w:rFonts w:ascii="Times New Roman" w:eastAsia="Times New Roman" w:hAnsi="Times New Roman" w:cs="Times New Roman"/>
                <w:sz w:val="24"/>
                <w:szCs w:val="24"/>
                <w:lang w:eastAsia="ru-RU" w:bidi="ru-RU"/>
              </w:rPr>
            </w:pPr>
          </w:p>
          <w:p w:rsidR="008A0EC0" w:rsidRPr="008A0EC0" w:rsidRDefault="008A0EC0" w:rsidP="008A0EC0">
            <w:pPr>
              <w:widowControl w:val="0"/>
              <w:autoSpaceDE w:val="0"/>
              <w:autoSpaceDN w:val="0"/>
              <w:spacing w:after="0" w:line="240" w:lineRule="auto"/>
              <w:ind w:left="406" w:right="377"/>
              <w:jc w:val="center"/>
              <w:rPr>
                <w:rFonts w:ascii="Courier New" w:eastAsia="Times New Roman" w:hAnsi="Courier New" w:cs="Times New Roman"/>
                <w:sz w:val="24"/>
                <w:szCs w:val="24"/>
                <w:lang w:eastAsia="ru-RU" w:bidi="ru-RU"/>
              </w:rPr>
            </w:pPr>
            <w:r w:rsidRPr="008A0EC0">
              <w:rPr>
                <w:rFonts w:ascii="Courier New" w:eastAsia="Times New Roman" w:hAnsi="Courier New" w:cs="Times New Roman"/>
                <w:sz w:val="24"/>
                <w:szCs w:val="24"/>
                <w:lang w:eastAsia="ru-RU" w:bidi="ru-RU"/>
              </w:rPr>
              <w:t>К оД</w:t>
            </w:r>
          </w:p>
        </w:tc>
        <w:tc>
          <w:tcPr>
            <w:tcW w:w="7998" w:type="dxa"/>
            <w:shd w:val="clear" w:color="auto" w:fill="auto"/>
          </w:tcPr>
          <w:p w:rsidR="008A0EC0" w:rsidRPr="008A0EC0" w:rsidRDefault="008A0EC0" w:rsidP="008A0EC0">
            <w:pPr>
              <w:widowControl w:val="0"/>
              <w:autoSpaceDE w:val="0"/>
              <w:autoSpaceDN w:val="0"/>
              <w:spacing w:after="0" w:line="307" w:lineRule="exact"/>
              <w:ind w:left="378" w:right="350"/>
              <w:jc w:val="center"/>
              <w:rPr>
                <w:rFonts w:ascii="Times New Roman" w:eastAsia="Times New Roman" w:hAnsi="Times New Roman" w:cs="Times New Roman"/>
                <w:sz w:val="24"/>
                <w:szCs w:val="24"/>
                <w:lang w:eastAsia="ru-RU" w:bidi="ru-RU"/>
              </w:rPr>
            </w:pPr>
            <w:r w:rsidRPr="008A0EC0">
              <w:rPr>
                <w:rFonts w:ascii="Times New Roman" w:eastAsia="Times New Roman" w:hAnsi="Times New Roman" w:cs="Times New Roman"/>
                <w:sz w:val="24"/>
                <w:szCs w:val="24"/>
                <w:lang w:eastAsia="ru-RU" w:bidi="ru-RU"/>
              </w:rPr>
              <w:t>Наименование главных распорядителей</w:t>
            </w:r>
          </w:p>
          <w:p w:rsidR="008A0EC0" w:rsidRPr="008A0EC0" w:rsidRDefault="008A0EC0" w:rsidP="008A0EC0">
            <w:pPr>
              <w:widowControl w:val="0"/>
              <w:autoSpaceDE w:val="0"/>
              <w:autoSpaceDN w:val="0"/>
              <w:spacing w:after="0" w:line="235" w:lineRule="auto"/>
              <w:ind w:left="378" w:right="370"/>
              <w:jc w:val="center"/>
              <w:rPr>
                <w:rFonts w:ascii="Times New Roman" w:eastAsia="Times New Roman" w:hAnsi="Times New Roman" w:cs="Times New Roman"/>
                <w:sz w:val="24"/>
                <w:szCs w:val="24"/>
                <w:lang w:eastAsia="ru-RU" w:bidi="ru-RU"/>
              </w:rPr>
            </w:pPr>
            <w:r w:rsidRPr="008A0EC0">
              <w:rPr>
                <w:rFonts w:ascii="Times New Roman" w:eastAsia="Times New Roman" w:hAnsi="Times New Roman" w:cs="Times New Roman"/>
                <w:sz w:val="24"/>
                <w:szCs w:val="24"/>
                <w:lang w:eastAsia="ru-RU" w:bidi="ru-RU"/>
              </w:rPr>
              <w:t xml:space="preserve">средств бюджета сельского поселения </w:t>
            </w:r>
            <w:r w:rsidR="0043680D">
              <w:t xml:space="preserve"> </w:t>
            </w:r>
            <w:r w:rsidR="0043680D" w:rsidRPr="0043680D">
              <w:rPr>
                <w:rFonts w:ascii="Times New Roman" w:eastAsia="Times New Roman" w:hAnsi="Times New Roman" w:cs="Times New Roman"/>
                <w:sz w:val="24"/>
                <w:szCs w:val="24"/>
                <w:lang w:eastAsia="ru-RU" w:bidi="ru-RU"/>
              </w:rPr>
              <w:t xml:space="preserve">Тавтимановский </w:t>
            </w:r>
            <w:r w:rsidRPr="008A0EC0">
              <w:rPr>
                <w:rFonts w:ascii="Times New Roman" w:eastAsia="Times New Roman" w:hAnsi="Times New Roman" w:cs="Times New Roman"/>
                <w:sz w:val="24"/>
                <w:szCs w:val="24"/>
                <w:lang w:eastAsia="ru-RU" w:bidi="ru-RU"/>
              </w:rPr>
              <w:t xml:space="preserve"> сельсовет муниципального района Иглинский район Республики Башкортостан</w:t>
            </w:r>
          </w:p>
        </w:tc>
      </w:tr>
      <w:tr w:rsidR="008A0EC0" w:rsidRPr="008A0EC0" w:rsidTr="008A0EC0">
        <w:trPr>
          <w:trHeight w:val="316"/>
        </w:trPr>
        <w:tc>
          <w:tcPr>
            <w:tcW w:w="1353" w:type="dxa"/>
            <w:shd w:val="clear" w:color="auto" w:fill="auto"/>
          </w:tcPr>
          <w:p w:rsidR="008A0EC0" w:rsidRPr="008A0EC0" w:rsidRDefault="008A0EC0" w:rsidP="008A0EC0">
            <w:pPr>
              <w:widowControl w:val="0"/>
              <w:autoSpaceDE w:val="0"/>
              <w:autoSpaceDN w:val="0"/>
              <w:spacing w:after="0" w:line="296" w:lineRule="exact"/>
              <w:ind w:left="47"/>
              <w:jc w:val="center"/>
              <w:rPr>
                <w:rFonts w:ascii="Times New Roman" w:eastAsia="Times New Roman" w:hAnsi="Times New Roman" w:cs="Times New Roman"/>
                <w:sz w:val="24"/>
                <w:szCs w:val="24"/>
                <w:lang w:eastAsia="ru-RU" w:bidi="ru-RU"/>
              </w:rPr>
            </w:pPr>
            <w:r w:rsidRPr="008A0EC0">
              <w:rPr>
                <w:rFonts w:ascii="Times New Roman" w:eastAsia="Times New Roman" w:hAnsi="Times New Roman" w:cs="Times New Roman"/>
                <w:sz w:val="24"/>
                <w:szCs w:val="24"/>
                <w:lang w:eastAsia="ru-RU" w:bidi="ru-RU"/>
              </w:rPr>
              <w:t>1</w:t>
            </w:r>
          </w:p>
        </w:tc>
        <w:tc>
          <w:tcPr>
            <w:tcW w:w="7998" w:type="dxa"/>
            <w:shd w:val="clear" w:color="auto" w:fill="auto"/>
          </w:tcPr>
          <w:p w:rsidR="008A0EC0" w:rsidRPr="008A0EC0" w:rsidRDefault="008A0EC0" w:rsidP="008A0EC0">
            <w:pPr>
              <w:widowControl w:val="0"/>
              <w:autoSpaceDE w:val="0"/>
              <w:autoSpaceDN w:val="0"/>
              <w:spacing w:after="0" w:line="296" w:lineRule="exact"/>
              <w:ind w:left="50"/>
              <w:jc w:val="center"/>
              <w:rPr>
                <w:rFonts w:ascii="Times New Roman" w:eastAsia="Times New Roman" w:hAnsi="Times New Roman" w:cs="Times New Roman"/>
                <w:sz w:val="24"/>
                <w:szCs w:val="24"/>
                <w:lang w:eastAsia="ru-RU" w:bidi="ru-RU"/>
              </w:rPr>
            </w:pPr>
            <w:r w:rsidRPr="008A0EC0">
              <w:rPr>
                <w:rFonts w:ascii="Times New Roman" w:eastAsia="Times New Roman" w:hAnsi="Times New Roman" w:cs="Times New Roman"/>
                <w:sz w:val="24"/>
                <w:szCs w:val="24"/>
                <w:lang w:eastAsia="ru-RU" w:bidi="ru-RU"/>
              </w:rPr>
              <w:t>2</w:t>
            </w:r>
          </w:p>
        </w:tc>
      </w:tr>
      <w:tr w:rsidR="008A0EC0" w:rsidRPr="008A0EC0" w:rsidTr="008A0EC0">
        <w:trPr>
          <w:trHeight w:val="932"/>
        </w:trPr>
        <w:tc>
          <w:tcPr>
            <w:tcW w:w="1353" w:type="dxa"/>
            <w:shd w:val="clear" w:color="auto" w:fill="auto"/>
          </w:tcPr>
          <w:p w:rsidR="008A0EC0" w:rsidRPr="008A0EC0" w:rsidRDefault="008A0EC0" w:rsidP="008A0EC0">
            <w:pPr>
              <w:widowControl w:val="0"/>
              <w:autoSpaceDE w:val="0"/>
              <w:autoSpaceDN w:val="0"/>
              <w:spacing w:after="0" w:line="293" w:lineRule="exact"/>
              <w:ind w:left="406" w:right="366"/>
              <w:jc w:val="center"/>
              <w:rPr>
                <w:rFonts w:ascii="Times New Roman" w:eastAsia="Times New Roman" w:hAnsi="Times New Roman" w:cs="Times New Roman"/>
                <w:sz w:val="24"/>
                <w:szCs w:val="24"/>
                <w:lang w:eastAsia="ru-RU" w:bidi="ru-RU"/>
              </w:rPr>
            </w:pPr>
            <w:r w:rsidRPr="008A0EC0">
              <w:rPr>
                <w:rFonts w:ascii="Times New Roman" w:eastAsia="Times New Roman" w:hAnsi="Times New Roman" w:cs="Times New Roman"/>
                <w:sz w:val="24"/>
                <w:szCs w:val="24"/>
                <w:lang w:eastAsia="ru-RU" w:bidi="ru-RU"/>
              </w:rPr>
              <w:t>791</w:t>
            </w:r>
          </w:p>
        </w:tc>
        <w:tc>
          <w:tcPr>
            <w:tcW w:w="7998" w:type="dxa"/>
            <w:shd w:val="clear" w:color="auto" w:fill="auto"/>
          </w:tcPr>
          <w:p w:rsidR="008A0EC0" w:rsidRPr="008A0EC0" w:rsidRDefault="008A0EC0" w:rsidP="008A0EC0">
            <w:pPr>
              <w:widowControl w:val="0"/>
              <w:autoSpaceDE w:val="0"/>
              <w:autoSpaceDN w:val="0"/>
              <w:spacing w:after="0" w:line="289" w:lineRule="exact"/>
              <w:ind w:left="121"/>
              <w:rPr>
                <w:rFonts w:ascii="Times New Roman" w:eastAsia="Times New Roman" w:hAnsi="Times New Roman" w:cs="Times New Roman"/>
                <w:sz w:val="24"/>
                <w:szCs w:val="24"/>
                <w:lang w:eastAsia="ru-RU" w:bidi="ru-RU"/>
              </w:rPr>
            </w:pPr>
            <w:r w:rsidRPr="008A0EC0">
              <w:rPr>
                <w:rFonts w:ascii="Times New Roman" w:eastAsia="Times New Roman" w:hAnsi="Times New Roman" w:cs="Times New Roman"/>
                <w:sz w:val="24"/>
                <w:szCs w:val="24"/>
                <w:lang w:eastAsia="ru-RU" w:bidi="ru-RU"/>
              </w:rPr>
              <w:t xml:space="preserve">Администрация сельского поселения </w:t>
            </w:r>
            <w:r w:rsidR="0043680D">
              <w:t xml:space="preserve"> </w:t>
            </w:r>
            <w:r w:rsidR="0043680D" w:rsidRPr="0043680D">
              <w:rPr>
                <w:rFonts w:ascii="Times New Roman" w:eastAsia="Times New Roman" w:hAnsi="Times New Roman" w:cs="Times New Roman"/>
                <w:sz w:val="24"/>
                <w:szCs w:val="24"/>
                <w:lang w:eastAsia="ru-RU" w:bidi="ru-RU"/>
              </w:rPr>
              <w:t xml:space="preserve">Тавтимановский </w:t>
            </w:r>
            <w:r w:rsidRPr="008A0EC0">
              <w:rPr>
                <w:rFonts w:ascii="Times New Roman" w:eastAsia="Times New Roman" w:hAnsi="Times New Roman" w:cs="Times New Roman"/>
                <w:sz w:val="24"/>
                <w:szCs w:val="24"/>
                <w:lang w:eastAsia="ru-RU" w:bidi="ru-RU"/>
              </w:rPr>
              <w:t xml:space="preserve"> сельсовет</w:t>
            </w:r>
          </w:p>
          <w:p w:rsidR="008A0EC0" w:rsidRPr="008A0EC0" w:rsidRDefault="008A0EC0" w:rsidP="008A0EC0">
            <w:pPr>
              <w:widowControl w:val="0"/>
              <w:autoSpaceDE w:val="0"/>
              <w:autoSpaceDN w:val="0"/>
              <w:spacing w:before="7" w:after="0" w:line="312" w:lineRule="exact"/>
              <w:ind w:left="118" w:right="18" w:hanging="2"/>
              <w:rPr>
                <w:rFonts w:ascii="Times New Roman" w:eastAsia="Times New Roman" w:hAnsi="Times New Roman" w:cs="Times New Roman"/>
                <w:sz w:val="24"/>
                <w:szCs w:val="24"/>
                <w:lang w:eastAsia="ru-RU" w:bidi="ru-RU"/>
              </w:rPr>
            </w:pPr>
            <w:r w:rsidRPr="008A0EC0">
              <w:rPr>
                <w:rFonts w:ascii="Times New Roman" w:eastAsia="Times New Roman" w:hAnsi="Times New Roman" w:cs="Times New Roman"/>
                <w:sz w:val="24"/>
                <w:szCs w:val="24"/>
                <w:lang w:eastAsia="ru-RU" w:bidi="ru-RU"/>
              </w:rPr>
              <w:t>муниципального района Иглинский район Республики Башкортостан</w:t>
            </w:r>
          </w:p>
        </w:tc>
      </w:tr>
    </w:tbl>
    <w:p w:rsidR="008A0EC0" w:rsidRPr="008A0EC0" w:rsidRDefault="008A0EC0" w:rsidP="008A0EC0">
      <w:pPr>
        <w:spacing w:before="2" w:after="120" w:line="240" w:lineRule="auto"/>
        <w:rPr>
          <w:rFonts w:ascii="Times New Roman" w:eastAsia="Times New Roman" w:hAnsi="Times New Roman" w:cs="Times New Roman"/>
          <w:sz w:val="24"/>
          <w:szCs w:val="24"/>
          <w:lang w:eastAsia="ru-RU"/>
        </w:rPr>
      </w:pPr>
    </w:p>
    <w:p w:rsidR="008A0EC0" w:rsidRPr="008A0EC0" w:rsidRDefault="008A0EC0" w:rsidP="008A0EC0">
      <w:pPr>
        <w:spacing w:after="0" w:line="312" w:lineRule="exact"/>
        <w:rPr>
          <w:rFonts w:ascii="Times New Roman" w:eastAsia="Times New Roman" w:hAnsi="Times New Roman" w:cs="Times New Roman"/>
          <w:sz w:val="24"/>
          <w:szCs w:val="24"/>
          <w:lang w:eastAsia="ru-RU"/>
        </w:rPr>
      </w:pPr>
    </w:p>
    <w:p w:rsidR="008A0EC0" w:rsidRP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054559" w:rsidRDefault="00054559" w:rsidP="008A0EC0">
      <w:pPr>
        <w:spacing w:after="0" w:line="312" w:lineRule="exact"/>
        <w:rPr>
          <w:rFonts w:ascii="Times New Roman" w:eastAsia="Times New Roman" w:hAnsi="Times New Roman" w:cs="Times New Roman"/>
          <w:sz w:val="24"/>
          <w:szCs w:val="24"/>
          <w:lang w:eastAsia="ru-RU"/>
        </w:rPr>
      </w:pPr>
    </w:p>
    <w:p w:rsidR="00054559" w:rsidRDefault="00054559" w:rsidP="008A0EC0">
      <w:pPr>
        <w:spacing w:after="0" w:line="312" w:lineRule="exact"/>
        <w:rPr>
          <w:rFonts w:ascii="Times New Roman" w:eastAsia="Times New Roman" w:hAnsi="Times New Roman" w:cs="Times New Roman"/>
          <w:sz w:val="24"/>
          <w:szCs w:val="24"/>
          <w:lang w:eastAsia="ru-RU"/>
        </w:rPr>
      </w:pPr>
    </w:p>
    <w:p w:rsidR="00054559" w:rsidRDefault="00054559" w:rsidP="008A0EC0">
      <w:pPr>
        <w:spacing w:after="0" w:line="312" w:lineRule="exact"/>
        <w:rPr>
          <w:rFonts w:ascii="Times New Roman" w:eastAsia="Times New Roman" w:hAnsi="Times New Roman" w:cs="Times New Roman"/>
          <w:sz w:val="24"/>
          <w:szCs w:val="24"/>
          <w:lang w:eastAsia="ru-RU"/>
        </w:rPr>
      </w:pPr>
    </w:p>
    <w:p w:rsidR="00054559" w:rsidRDefault="00054559" w:rsidP="008A0EC0">
      <w:pPr>
        <w:spacing w:after="0" w:line="312" w:lineRule="exact"/>
        <w:rPr>
          <w:rFonts w:ascii="Times New Roman" w:eastAsia="Times New Roman" w:hAnsi="Times New Roman" w:cs="Times New Roman"/>
          <w:sz w:val="24"/>
          <w:szCs w:val="24"/>
          <w:lang w:eastAsia="ru-RU"/>
        </w:rPr>
      </w:pPr>
    </w:p>
    <w:p w:rsidR="00054559" w:rsidRDefault="00054559" w:rsidP="008A0EC0">
      <w:pPr>
        <w:spacing w:after="0" w:line="312" w:lineRule="exact"/>
        <w:rPr>
          <w:rFonts w:ascii="Times New Roman" w:eastAsia="Times New Roman" w:hAnsi="Times New Roman" w:cs="Times New Roman"/>
          <w:sz w:val="24"/>
          <w:szCs w:val="24"/>
          <w:lang w:eastAsia="ru-RU"/>
        </w:rPr>
      </w:pPr>
    </w:p>
    <w:p w:rsidR="00054559" w:rsidRDefault="00054559" w:rsidP="008A0EC0">
      <w:pPr>
        <w:spacing w:after="0" w:line="312" w:lineRule="exact"/>
        <w:rPr>
          <w:rFonts w:ascii="Times New Roman" w:eastAsia="Times New Roman" w:hAnsi="Times New Roman" w:cs="Times New Roman"/>
          <w:sz w:val="24"/>
          <w:szCs w:val="24"/>
          <w:lang w:eastAsia="ru-RU"/>
        </w:rPr>
      </w:pPr>
    </w:p>
    <w:p w:rsidR="00054559" w:rsidRDefault="00054559" w:rsidP="008A0EC0">
      <w:pPr>
        <w:spacing w:after="0" w:line="312" w:lineRule="exact"/>
        <w:rPr>
          <w:rFonts w:ascii="Times New Roman" w:eastAsia="Times New Roman" w:hAnsi="Times New Roman" w:cs="Times New Roman"/>
          <w:sz w:val="24"/>
          <w:szCs w:val="24"/>
          <w:lang w:eastAsia="ru-RU"/>
        </w:rPr>
      </w:pPr>
    </w:p>
    <w:p w:rsidR="00054559" w:rsidRDefault="00054559" w:rsidP="008A0EC0">
      <w:pPr>
        <w:spacing w:after="0" w:line="312" w:lineRule="exact"/>
        <w:rPr>
          <w:rFonts w:ascii="Times New Roman" w:eastAsia="Times New Roman" w:hAnsi="Times New Roman" w:cs="Times New Roman"/>
          <w:sz w:val="24"/>
          <w:szCs w:val="24"/>
          <w:lang w:eastAsia="ru-RU"/>
        </w:rPr>
      </w:pPr>
    </w:p>
    <w:p w:rsidR="00054559" w:rsidRDefault="00054559" w:rsidP="008A0EC0">
      <w:pPr>
        <w:spacing w:after="0" w:line="312" w:lineRule="exact"/>
        <w:rPr>
          <w:rFonts w:ascii="Times New Roman" w:eastAsia="Times New Roman" w:hAnsi="Times New Roman" w:cs="Times New Roman"/>
          <w:sz w:val="24"/>
          <w:szCs w:val="24"/>
          <w:lang w:eastAsia="ru-RU"/>
        </w:rPr>
      </w:pPr>
    </w:p>
    <w:p w:rsidR="002F705D" w:rsidRDefault="002F705D" w:rsidP="008A0EC0">
      <w:pPr>
        <w:spacing w:after="0" w:line="312" w:lineRule="exact"/>
        <w:rPr>
          <w:rFonts w:ascii="Times New Roman" w:eastAsia="Times New Roman" w:hAnsi="Times New Roman" w:cs="Times New Roman"/>
          <w:sz w:val="24"/>
          <w:szCs w:val="24"/>
          <w:lang w:eastAsia="ru-RU"/>
        </w:rPr>
      </w:pPr>
    </w:p>
    <w:p w:rsidR="002F705D" w:rsidRDefault="002F705D" w:rsidP="008A0EC0">
      <w:pPr>
        <w:spacing w:after="0" w:line="312" w:lineRule="exact"/>
        <w:rPr>
          <w:rFonts w:ascii="Times New Roman" w:eastAsia="Times New Roman" w:hAnsi="Times New Roman" w:cs="Times New Roman"/>
          <w:sz w:val="24"/>
          <w:szCs w:val="24"/>
          <w:lang w:eastAsia="ru-RU"/>
        </w:rPr>
      </w:pPr>
    </w:p>
    <w:p w:rsidR="008A0EC0" w:rsidRPr="008A0EC0" w:rsidRDefault="008A0EC0" w:rsidP="008A0EC0">
      <w:pPr>
        <w:spacing w:after="0" w:line="312" w:lineRule="exact"/>
        <w:rPr>
          <w:rFonts w:ascii="Times New Roman" w:eastAsia="Times New Roman" w:hAnsi="Times New Roman" w:cs="Times New Roman"/>
          <w:sz w:val="24"/>
          <w:szCs w:val="24"/>
          <w:lang w:eastAsia="ru-RU"/>
        </w:rPr>
      </w:pPr>
    </w:p>
    <w:p w:rsidR="008A0EC0" w:rsidRPr="008A0EC0" w:rsidRDefault="008A0EC0" w:rsidP="008A0EC0">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lastRenderedPageBreak/>
        <w:t xml:space="preserve">Приложение № </w:t>
      </w:r>
      <w:r w:rsidR="00F87522">
        <w:rPr>
          <w:rFonts w:ascii="Times New Roman" w:hAnsi="Times New Roman" w:cs="Times New Roman"/>
          <w:sz w:val="20"/>
          <w:szCs w:val="20"/>
        </w:rPr>
        <w:t>2</w:t>
      </w:r>
    </w:p>
    <w:p w:rsidR="008A0EC0" w:rsidRDefault="008A0EC0" w:rsidP="008A0EC0">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К Порядку применения бюджетной классификации</w:t>
      </w:r>
    </w:p>
    <w:p w:rsidR="008A0EC0" w:rsidRDefault="008A0EC0" w:rsidP="008A0EC0">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 xml:space="preserve"> Российской Федерации в части, </w:t>
      </w:r>
    </w:p>
    <w:p w:rsidR="008A0EC0" w:rsidRDefault="008A0EC0" w:rsidP="008A0EC0">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 xml:space="preserve">относящейся к бюджету сельского </w:t>
      </w:r>
    </w:p>
    <w:p w:rsidR="008A0EC0" w:rsidRDefault="008A0EC0" w:rsidP="008A0EC0">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 xml:space="preserve">поселения </w:t>
      </w:r>
      <w:r w:rsidR="0043680D" w:rsidRPr="0043680D">
        <w:rPr>
          <w:rFonts w:ascii="Times New Roman" w:hAnsi="Times New Roman" w:cs="Times New Roman"/>
          <w:sz w:val="20"/>
          <w:szCs w:val="20"/>
        </w:rPr>
        <w:t xml:space="preserve">Тавтимановский </w:t>
      </w:r>
      <w:r w:rsidRPr="008A0EC0">
        <w:rPr>
          <w:rFonts w:ascii="Times New Roman" w:hAnsi="Times New Roman" w:cs="Times New Roman"/>
          <w:sz w:val="20"/>
          <w:szCs w:val="20"/>
        </w:rPr>
        <w:t>сельсовет</w:t>
      </w:r>
    </w:p>
    <w:p w:rsidR="008A0EC0" w:rsidRDefault="008A0EC0" w:rsidP="008A0EC0">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 xml:space="preserve"> муниципального района Иглинский район </w:t>
      </w:r>
    </w:p>
    <w:p w:rsidR="008A0EC0" w:rsidRDefault="008A0EC0" w:rsidP="008A0EC0">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Республики Башкортостан</w:t>
      </w:r>
    </w:p>
    <w:p w:rsidR="006C20FC" w:rsidRDefault="006C20FC" w:rsidP="008A0EC0">
      <w:pPr>
        <w:spacing w:after="0" w:line="240" w:lineRule="auto"/>
        <w:ind w:firstLine="709"/>
        <w:jc w:val="right"/>
        <w:rPr>
          <w:rFonts w:ascii="Times New Roman" w:hAnsi="Times New Roman" w:cs="Times New Roman"/>
          <w:sz w:val="20"/>
          <w:szCs w:val="20"/>
        </w:rPr>
      </w:pPr>
    </w:p>
    <w:p w:rsidR="006C20FC" w:rsidRPr="008A0EC0" w:rsidRDefault="006C20FC" w:rsidP="008A0EC0">
      <w:pPr>
        <w:spacing w:after="0" w:line="240" w:lineRule="auto"/>
        <w:ind w:firstLine="709"/>
        <w:jc w:val="right"/>
        <w:rPr>
          <w:rFonts w:ascii="Times New Roman" w:hAnsi="Times New Roman" w:cs="Times New Roman"/>
          <w:sz w:val="20"/>
          <w:szCs w:val="20"/>
        </w:rPr>
      </w:pPr>
    </w:p>
    <w:p w:rsidR="008A0EC0" w:rsidRPr="008A0EC0" w:rsidRDefault="008A0EC0" w:rsidP="008A0EC0">
      <w:pPr>
        <w:spacing w:before="93" w:after="120" w:line="237" w:lineRule="auto"/>
        <w:ind w:left="1139" w:right="753"/>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page">
                  <wp:posOffset>7306310</wp:posOffset>
                </wp:positionH>
                <wp:positionV relativeFrom="paragraph">
                  <wp:posOffset>5666740</wp:posOffset>
                </wp:positionV>
                <wp:extent cx="0" cy="0"/>
                <wp:effectExtent l="10160" t="4100830" r="8890" b="41033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5.3pt,446.2pt" to="575.3pt,4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" strokeweight=".7pt">
                <w10:wrap anchorx="page"/>
              </v:line>
            </w:pict>
          </mc:Fallback>
        </mc:AlternateContent>
      </w:r>
      <w:r w:rsidRPr="008A0EC0">
        <w:rPr>
          <w:rFonts w:ascii="Times New Roman" w:eastAsia="Times New Roman" w:hAnsi="Times New Roman" w:cs="Times New Roman"/>
          <w:sz w:val="24"/>
          <w:szCs w:val="24"/>
          <w:lang w:eastAsia="ru-RU"/>
        </w:rPr>
        <w:t xml:space="preserve">Увязка направлений расходов с программными (непрограммными) статьями целевых статей расходов бюджета сельского поселения  </w:t>
      </w:r>
      <w:r w:rsidR="0043680D" w:rsidRPr="0043680D">
        <w:rPr>
          <w:rFonts w:ascii="Times New Roman" w:eastAsia="Times New Roman" w:hAnsi="Times New Roman" w:cs="Times New Roman"/>
          <w:sz w:val="24"/>
          <w:szCs w:val="24"/>
          <w:lang w:eastAsia="ru-RU"/>
        </w:rPr>
        <w:t>Тавтимановский</w:t>
      </w:r>
      <w:r w:rsidRPr="008A0EC0">
        <w:rPr>
          <w:rFonts w:ascii="Times New Roman" w:eastAsia="Times New Roman" w:hAnsi="Times New Roman" w:cs="Times New Roman"/>
          <w:sz w:val="24"/>
          <w:szCs w:val="24"/>
          <w:lang w:eastAsia="ru-RU"/>
        </w:rPr>
        <w:t xml:space="preserve"> сельсовет муниципального района      Иглинский         район Республики Башкортостан</w:t>
      </w:r>
    </w:p>
    <w:tbl>
      <w:tblPr>
        <w:tblpPr w:leftFromText="180" w:rightFromText="180" w:bottomFromText="200" w:vertAnchor="text" w:horzAnchor="margin" w:tblpY="480"/>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6947"/>
      </w:tblGrid>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8A0EC0" w:rsidRPr="008A0EC0" w:rsidRDefault="008A0EC0" w:rsidP="008A0EC0">
            <w:pPr>
              <w:spacing w:after="0"/>
              <w:jc w:val="center"/>
              <w:rPr>
                <w:rFonts w:ascii="Times New Roman" w:eastAsia="Calibri" w:hAnsi="Times New Roman" w:cs="Times New Roman"/>
                <w:sz w:val="24"/>
                <w:szCs w:val="24"/>
              </w:rPr>
            </w:pPr>
            <w:r w:rsidRPr="008A0EC0">
              <w:rPr>
                <w:rFonts w:ascii="Times New Roman" w:eastAsia="Calibri" w:hAnsi="Times New Roman" w:cs="Times New Roman"/>
                <w:sz w:val="24"/>
                <w:szCs w:val="24"/>
              </w:rPr>
              <w:t xml:space="preserve">Код </w:t>
            </w:r>
          </w:p>
        </w:tc>
        <w:tc>
          <w:tcPr>
            <w:tcW w:w="6947" w:type="dxa"/>
            <w:tcBorders>
              <w:top w:val="single" w:sz="4" w:space="0" w:color="auto"/>
              <w:left w:val="single" w:sz="4" w:space="0" w:color="auto"/>
              <w:bottom w:val="single" w:sz="4" w:space="0" w:color="auto"/>
              <w:right w:val="single" w:sz="4" w:space="0" w:color="auto"/>
            </w:tcBorders>
            <w:vAlign w:val="center"/>
            <w:hideMark/>
          </w:tcPr>
          <w:p w:rsidR="008A0EC0" w:rsidRPr="008A0EC0" w:rsidRDefault="008A0EC0" w:rsidP="008A0EC0">
            <w:pPr>
              <w:spacing w:after="0"/>
              <w:jc w:val="center"/>
              <w:rPr>
                <w:rFonts w:ascii="Times New Roman" w:eastAsia="Calibri" w:hAnsi="Times New Roman" w:cs="Times New Roman"/>
                <w:sz w:val="24"/>
                <w:szCs w:val="24"/>
              </w:rPr>
            </w:pPr>
            <w:r w:rsidRPr="008A0EC0">
              <w:rPr>
                <w:rFonts w:ascii="Times New Roman" w:eastAsia="Calibri" w:hAnsi="Times New Roman" w:cs="Times New Roman"/>
                <w:sz w:val="24"/>
                <w:szCs w:val="24"/>
              </w:rPr>
              <w:t xml:space="preserve">Наименование муниципальной программы, </w:t>
            </w:r>
            <w:r w:rsidRPr="008A0EC0">
              <w:rPr>
                <w:rFonts w:ascii="Times New Roman" w:eastAsia="Calibri" w:hAnsi="Times New Roman" w:cs="Times New Roman"/>
                <w:sz w:val="24"/>
                <w:szCs w:val="24"/>
              </w:rPr>
              <w:br/>
              <w:t xml:space="preserve">подпрограммы, основного мероприятия, </w:t>
            </w:r>
            <w:r w:rsidRPr="008A0EC0">
              <w:rPr>
                <w:rFonts w:ascii="Times New Roman" w:eastAsia="Calibri" w:hAnsi="Times New Roman" w:cs="Times New Roman"/>
                <w:sz w:val="24"/>
                <w:szCs w:val="24"/>
              </w:rPr>
              <w:br/>
              <w:t>непрограммного направления деятельности</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01 0 00 00000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Муниципальная программа «Совершенствование деятельности органов местного самоуправления муниципального района Иглинский район Республики Башкортостан »</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01 1 00 00000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Подпрограмма «  Развитие муниципальной службы  в  органах местного самоуправления муниципального района Иглинский район Республики Башкортостан»</w:t>
            </w:r>
          </w:p>
        </w:tc>
      </w:tr>
      <w:tr w:rsidR="008A0EC0" w:rsidRPr="008A0EC0" w:rsidTr="00F87522">
        <w:trPr>
          <w:cantSplit/>
          <w:trHeight w:val="651"/>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01 1 02 00000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 xml:space="preserve">  Основное мероприятие «Содержание  аппаратов органов  местного самоуправления»</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01 1 01 02030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Глава муниципального образования</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01 1 02 02040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Аппараты органов государственной власти Республики Башкортостан</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01 1 03 00000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Основное мероприятие «Проведение выборов и референдумов»</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01 1 03 00220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 xml:space="preserve"> Организационное и материально-техническое обеспечение подготовки и проведения муниципальных выборов</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i/>
                <w:color w:val="000000"/>
                <w:sz w:val="24"/>
                <w:szCs w:val="24"/>
              </w:rPr>
            </w:pPr>
            <w:r w:rsidRPr="008A0EC0">
              <w:rPr>
                <w:rFonts w:ascii="Times New Roman" w:eastAsia="Times New Roman" w:hAnsi="Times New Roman" w:cs="Times New Roman"/>
                <w:i/>
                <w:sz w:val="24"/>
                <w:szCs w:val="24"/>
              </w:rPr>
              <w:t>01 1 04 00000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Основное мероприятие «Создание резервных фондов местной администрации »</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color w:val="000000"/>
                <w:sz w:val="24"/>
                <w:szCs w:val="24"/>
              </w:rPr>
            </w:pPr>
            <w:r w:rsidRPr="008A0EC0">
              <w:rPr>
                <w:rFonts w:ascii="Times New Roman" w:eastAsia="Times New Roman" w:hAnsi="Times New Roman" w:cs="Times New Roman"/>
                <w:b/>
                <w:color w:val="000000"/>
                <w:sz w:val="24"/>
                <w:szCs w:val="24"/>
              </w:rPr>
              <w:t>04 0 00 00000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i/>
                <w:sz w:val="24"/>
                <w:szCs w:val="24"/>
              </w:rPr>
            </w:pPr>
            <w:r w:rsidRPr="008A0EC0">
              <w:rPr>
                <w:rFonts w:ascii="Times New Roman" w:eastAsia="Times New Roman" w:hAnsi="Times New Roman" w:cs="Times New Roman"/>
                <w:b/>
                <w:sz w:val="24"/>
                <w:szCs w:val="24"/>
              </w:rPr>
              <w:t>Муниципальная программа « Комплексного развития систем транспортной инфраструктуры на территории муниципального района Иглинский район Республики Башкортостан</w:t>
            </w:r>
            <w:r w:rsidRPr="008A0EC0">
              <w:rPr>
                <w:rFonts w:ascii="Times New Roman" w:eastAsia="Times New Roman" w:hAnsi="Times New Roman" w:cs="Times New Roman"/>
                <w:i/>
                <w:sz w:val="24"/>
                <w:szCs w:val="24"/>
              </w:rPr>
              <w:t>»</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i/>
                <w:color w:val="000000"/>
                <w:sz w:val="24"/>
                <w:szCs w:val="24"/>
              </w:rPr>
            </w:pPr>
            <w:r w:rsidRPr="008A0EC0">
              <w:rPr>
                <w:rFonts w:ascii="Times New Roman" w:eastAsia="Times New Roman" w:hAnsi="Times New Roman" w:cs="Times New Roman"/>
                <w:b/>
                <w:i/>
                <w:color w:val="000000"/>
                <w:sz w:val="24"/>
                <w:szCs w:val="24"/>
              </w:rPr>
              <w:t>04 0 00 0000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Подпрограмма «Комплексного развития систем транспортной инфраструктуры на территории муниципального района Иглинский район Республики Башкортостан»</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i/>
                <w:color w:val="000000"/>
                <w:sz w:val="24"/>
                <w:szCs w:val="24"/>
              </w:rPr>
            </w:pPr>
            <w:r w:rsidRPr="008A0EC0">
              <w:rPr>
                <w:rFonts w:ascii="Times New Roman" w:eastAsia="Times New Roman" w:hAnsi="Times New Roman" w:cs="Times New Roman"/>
                <w:i/>
                <w:color w:val="000000"/>
                <w:sz w:val="24"/>
                <w:szCs w:val="24"/>
              </w:rPr>
              <w:t>04 1 01 00000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Основное мероприятие «Содержание автомобильных дорог общего пользования и сооружений на них»</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04 1 01 03150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Дорожное хозяйство</w:t>
            </w:r>
          </w:p>
        </w:tc>
      </w:tr>
      <w:tr w:rsidR="008A0EC0" w:rsidRPr="008A0EC0" w:rsidTr="00F87522">
        <w:trPr>
          <w:cantSplit/>
          <w:trHeight w:val="291"/>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 xml:space="preserve">04 1 01 </w:t>
            </w:r>
            <w:r w:rsidRPr="008A0EC0">
              <w:rPr>
                <w:rFonts w:ascii="Times New Roman" w:eastAsia="Times New Roman" w:hAnsi="Times New Roman" w:cs="Times New Roman"/>
                <w:sz w:val="24"/>
                <w:szCs w:val="24"/>
                <w:lang w:val="en-US"/>
              </w:rPr>
              <w:t xml:space="preserve"> S2</w:t>
            </w:r>
            <w:r w:rsidRPr="008A0EC0">
              <w:rPr>
                <w:rFonts w:ascii="Times New Roman" w:eastAsia="Times New Roman" w:hAnsi="Times New Roman" w:cs="Times New Roman"/>
                <w:sz w:val="24"/>
                <w:szCs w:val="24"/>
              </w:rPr>
              <w:t>471</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бюджетов</w:t>
            </w:r>
          </w:p>
        </w:tc>
      </w:tr>
      <w:tr w:rsidR="008A0EC0" w:rsidRPr="008A0EC0" w:rsidTr="00F87522">
        <w:trPr>
          <w:cantSplit/>
          <w:trHeight w:val="282"/>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lastRenderedPageBreak/>
              <w:t xml:space="preserve">04 1 01 </w:t>
            </w:r>
            <w:r w:rsidRPr="008A0EC0">
              <w:rPr>
                <w:rFonts w:ascii="Times New Roman" w:eastAsia="Times New Roman" w:hAnsi="Times New Roman" w:cs="Times New Roman"/>
                <w:sz w:val="24"/>
                <w:szCs w:val="24"/>
                <w:lang w:val="en-US"/>
              </w:rPr>
              <w:t xml:space="preserve"> S2</w:t>
            </w:r>
            <w:r w:rsidRPr="008A0EC0">
              <w:rPr>
                <w:rFonts w:ascii="Times New Roman" w:eastAsia="Times New Roman" w:hAnsi="Times New Roman" w:cs="Times New Roman"/>
                <w:sz w:val="24"/>
                <w:szCs w:val="24"/>
              </w:rPr>
              <w:t>472</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8A0EC0" w:rsidRPr="008A0EC0" w:rsidTr="00F87522">
        <w:trPr>
          <w:cantSplit/>
          <w:trHeight w:val="413"/>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 xml:space="preserve">04 1 01 </w:t>
            </w:r>
            <w:r w:rsidRPr="008A0EC0">
              <w:rPr>
                <w:rFonts w:ascii="Times New Roman" w:eastAsia="Times New Roman" w:hAnsi="Times New Roman" w:cs="Times New Roman"/>
                <w:sz w:val="24"/>
                <w:szCs w:val="24"/>
                <w:lang w:val="en-US"/>
              </w:rPr>
              <w:t xml:space="preserve"> S2</w:t>
            </w:r>
            <w:r w:rsidRPr="008A0EC0">
              <w:rPr>
                <w:rFonts w:ascii="Times New Roman" w:eastAsia="Times New Roman" w:hAnsi="Times New Roman" w:cs="Times New Roman"/>
                <w:sz w:val="24"/>
                <w:szCs w:val="24"/>
              </w:rPr>
              <w:t>473</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08 0 00 00000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Муниципальная программа «Развитие культуры и искусства в муниципальном районе Иглинский район Республики Башкортостан</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08 1 00 00000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Подпрограмма «Развитие культурно-досуговой деятельности в муниципальном районе Иглинский район»</w:t>
            </w:r>
          </w:p>
        </w:tc>
      </w:tr>
      <w:tr w:rsidR="008A0EC0" w:rsidRPr="008A0EC0" w:rsidTr="00F87522">
        <w:trPr>
          <w:cantSplit/>
          <w:trHeight w:val="344"/>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08 1 01 00000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Основное мероприятие «Содержание клубной сети муниципального района Иглинский район»</w:t>
            </w:r>
          </w:p>
        </w:tc>
      </w:tr>
      <w:tr w:rsidR="008A0EC0" w:rsidRPr="008A0EC0" w:rsidTr="00F87522">
        <w:trPr>
          <w:cantSplit/>
          <w:trHeight w:val="344"/>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color w:val="000000"/>
                <w:sz w:val="24"/>
                <w:szCs w:val="24"/>
              </w:rPr>
            </w:pPr>
            <w:r w:rsidRPr="008A0EC0">
              <w:rPr>
                <w:rFonts w:ascii="Times New Roman" w:eastAsia="Times New Roman" w:hAnsi="Times New Roman" w:cs="Times New Roman"/>
                <w:color w:val="000000"/>
                <w:sz w:val="24"/>
                <w:szCs w:val="24"/>
              </w:rPr>
              <w:t>08 1 01 45870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Мероприятия в сфере культуры, кинематографии</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09 0 00 00000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 xml:space="preserve">Муниципальная программа «Развитие молодежной политики в муниципальном районе Иглинский район Республики Башкортостан» </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09 1 00 00000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 xml:space="preserve"> Подпрограмма «Развитие молодежной политики в муниципальном районе Иглинский район Республики Башкортостан»</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09 1 01 00000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Основное мероприятие «Организация и проведение мероприятий с молодежью»</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i/>
                <w:color w:val="000000"/>
                <w:sz w:val="24"/>
                <w:szCs w:val="24"/>
              </w:rPr>
            </w:pPr>
            <w:r w:rsidRPr="008A0EC0">
              <w:rPr>
                <w:rFonts w:ascii="Times New Roman" w:eastAsia="Times New Roman" w:hAnsi="Times New Roman" w:cs="Times New Roman"/>
                <w:i/>
                <w:color w:val="000000"/>
                <w:sz w:val="24"/>
                <w:szCs w:val="24"/>
              </w:rPr>
              <w:t>09 1 01 43110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Мероприятия в сфере молодежной политики</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color w:val="000000"/>
                <w:sz w:val="24"/>
                <w:szCs w:val="24"/>
              </w:rPr>
            </w:pPr>
            <w:r w:rsidRPr="008A0EC0">
              <w:rPr>
                <w:rFonts w:ascii="Times New Roman" w:eastAsia="Times New Roman" w:hAnsi="Times New Roman" w:cs="Times New Roman"/>
                <w:b/>
                <w:color w:val="000000"/>
                <w:sz w:val="24"/>
                <w:szCs w:val="24"/>
              </w:rPr>
              <w:t>11 0 00 00000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Муниципальная программа «Развитие физической культуры и спорта в муниципальном районе Иглинский район Республики Башкортостан»</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11 1 00 00000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Подпрограмма «Развитие физической культуры и спорта в муниципальном районе Иглинский район Республики Башкортостан»</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11 1 01 00000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Основное мероприятие « Участие в  спортивных мероприятиях»</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color w:val="000000"/>
                <w:sz w:val="24"/>
                <w:szCs w:val="24"/>
              </w:rPr>
            </w:pPr>
            <w:r w:rsidRPr="008A0EC0">
              <w:rPr>
                <w:rFonts w:ascii="Times New Roman" w:eastAsia="Times New Roman" w:hAnsi="Times New Roman" w:cs="Times New Roman"/>
                <w:color w:val="000000"/>
                <w:sz w:val="24"/>
                <w:szCs w:val="24"/>
              </w:rPr>
              <w:t>11 1 01 41870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bCs/>
                <w:sz w:val="24"/>
                <w:szCs w:val="24"/>
              </w:rPr>
              <w:t>Реализация планов официальных физкультурных мероприятий</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 xml:space="preserve">17 0 00 00000 </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Муниципальная программа «Комплексного развития систем коммунальной инфраструктуры муниципального района Иглинский район»</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17 1 00 00000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Подпрограмма  «Комплексного развития систем коммунальной инфраструктуры муниципального района Иглинский район»</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17 1 01 00000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Основное мероприятие «Комплексного развития систем коммунальной инфраструктуры  муниципального района Иглинский район»</w:t>
            </w:r>
          </w:p>
        </w:tc>
      </w:tr>
      <w:tr w:rsidR="008A0EC0" w:rsidRPr="008A0EC0" w:rsidTr="00F87522">
        <w:trPr>
          <w:cantSplit/>
          <w:trHeight w:val="426"/>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17 1 01 03560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Мероприятия в области коммунального хозяйства</w:t>
            </w:r>
          </w:p>
        </w:tc>
      </w:tr>
      <w:tr w:rsidR="008A0EC0" w:rsidRPr="008A0EC0" w:rsidTr="00F87522">
        <w:trPr>
          <w:cantSplit/>
          <w:trHeight w:val="843"/>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18 0 00 00000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Муниципальная программа "Обеспечение первичных мер пожарной безопасности на территорииях сельских поселений муниципального района Иглинский район Республики Башкортостан"</w:t>
            </w:r>
          </w:p>
        </w:tc>
      </w:tr>
      <w:tr w:rsidR="008A0EC0" w:rsidRPr="008A0EC0" w:rsidTr="00F87522">
        <w:trPr>
          <w:cantSplit/>
          <w:trHeight w:val="827"/>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lastRenderedPageBreak/>
              <w:t>18 1 00 00000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Подпрограмма "Обеспечение первичных мер пожарной безопасности на территориях сельских поселений муниципального района Иглинский район Республики Башкортостан</w:t>
            </w:r>
          </w:p>
        </w:tc>
      </w:tr>
      <w:tr w:rsidR="008A0EC0" w:rsidRPr="008A0EC0" w:rsidTr="00F87522">
        <w:trPr>
          <w:cantSplit/>
          <w:trHeight w:val="43"/>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i/>
                <w:color w:val="000000"/>
                <w:sz w:val="24"/>
                <w:szCs w:val="24"/>
              </w:rPr>
            </w:pPr>
            <w:r w:rsidRPr="008A0EC0">
              <w:rPr>
                <w:rFonts w:ascii="Times New Roman" w:eastAsia="Times New Roman" w:hAnsi="Times New Roman" w:cs="Times New Roman"/>
                <w:i/>
                <w:sz w:val="24"/>
                <w:szCs w:val="24"/>
              </w:rPr>
              <w:t>18 1 01 00000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Основное мероприятие  "Обеспечение первичных мер пожарной безопасности на территориях сельских поселений муниципального района Иглинский район Республики Башкортостан</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i/>
                <w:sz w:val="24"/>
                <w:szCs w:val="24"/>
              </w:rPr>
            </w:pP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i/>
                <w:sz w:val="24"/>
                <w:szCs w:val="24"/>
              </w:rPr>
            </w:pP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18 1 01 24300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Мероприятия по развитию инфраструктуры объектов противопожарной службы</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26 0 00 00000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Муниципальная программа «Программа формирования городской среды в муниципальном районе Иглинский район Республики Башкортостан»</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26 1 00 00000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Подпрограмма «Благоустройство территорий сельских поселений муниципального района Иглинский район Республики Башкортостан»</w:t>
            </w:r>
          </w:p>
        </w:tc>
      </w:tr>
      <w:tr w:rsidR="008A0EC0" w:rsidRPr="008A0EC0" w:rsidTr="00F87522">
        <w:trPr>
          <w:cantSplit/>
          <w:trHeight w:val="499"/>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i/>
                <w:sz w:val="24"/>
                <w:szCs w:val="24"/>
                <w:lang w:val="en-US"/>
              </w:rPr>
            </w:pPr>
            <w:r w:rsidRPr="008A0EC0">
              <w:rPr>
                <w:rFonts w:ascii="Times New Roman" w:eastAsia="Times New Roman" w:hAnsi="Times New Roman" w:cs="Times New Roman"/>
                <w:i/>
                <w:sz w:val="24"/>
                <w:szCs w:val="24"/>
              </w:rPr>
              <w:t xml:space="preserve">26 1 01 00000 </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Основное мероприятие «</w:t>
            </w:r>
            <w:r w:rsidRPr="008A0EC0">
              <w:rPr>
                <w:rFonts w:ascii="Times New Roman" w:eastAsia="Times New Roman" w:hAnsi="Times New Roman" w:cs="Times New Roman"/>
                <w:b/>
                <w:i/>
                <w:sz w:val="24"/>
                <w:szCs w:val="24"/>
              </w:rPr>
              <w:t xml:space="preserve"> </w:t>
            </w:r>
            <w:r w:rsidRPr="008A0EC0">
              <w:rPr>
                <w:rFonts w:ascii="Times New Roman" w:eastAsia="Times New Roman" w:hAnsi="Times New Roman" w:cs="Times New Roman"/>
                <w:i/>
                <w:sz w:val="24"/>
                <w:szCs w:val="24"/>
              </w:rPr>
              <w:t>Благоустройство территорий сельских поселений муниципального района Иглинский район Республики Башкортостан»</w:t>
            </w:r>
          </w:p>
        </w:tc>
      </w:tr>
      <w:tr w:rsidR="008A0EC0" w:rsidRPr="008A0EC0" w:rsidTr="00F87522">
        <w:trPr>
          <w:cantSplit/>
          <w:trHeight w:val="535"/>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lang w:val="en-US"/>
              </w:rPr>
            </w:pPr>
            <w:r w:rsidRPr="008A0EC0">
              <w:rPr>
                <w:rFonts w:ascii="Times New Roman" w:eastAsia="Times New Roman" w:hAnsi="Times New Roman" w:cs="Times New Roman"/>
                <w:sz w:val="24"/>
                <w:szCs w:val="24"/>
              </w:rPr>
              <w:t xml:space="preserve">26 1 01 06050 </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Мероприятия по благоустройству территорий населенных пунктов</w:t>
            </w:r>
          </w:p>
        </w:tc>
      </w:tr>
      <w:tr w:rsidR="008A0EC0" w:rsidRPr="008A0EC0" w:rsidTr="00F87522">
        <w:trPr>
          <w:cantSplit/>
          <w:trHeight w:val="557"/>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lang w:val="en-US"/>
              </w:rPr>
            </w:pPr>
            <w:r w:rsidRPr="008A0EC0">
              <w:rPr>
                <w:rFonts w:ascii="Times New Roman" w:eastAsia="Times New Roman" w:hAnsi="Times New Roman" w:cs="Times New Roman"/>
                <w:sz w:val="24"/>
                <w:szCs w:val="24"/>
              </w:rPr>
              <w:t xml:space="preserve">26 1 01 21950 </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Профилактические, экстренные и противоэпидемические мероприятия, связанные с распространением новой коронавирусной инфекции</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26 1 01 74040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lang w:val="en-US"/>
              </w:rPr>
            </w:pPr>
            <w:r w:rsidRPr="008A0EC0">
              <w:rPr>
                <w:rFonts w:ascii="Times New Roman" w:eastAsia="Times New Roman" w:hAnsi="Times New Roman" w:cs="Times New Roman"/>
                <w:sz w:val="24"/>
                <w:szCs w:val="24"/>
              </w:rPr>
              <w:t xml:space="preserve">26 </w:t>
            </w:r>
            <w:r w:rsidRPr="008A0EC0">
              <w:rPr>
                <w:rFonts w:ascii="Times New Roman" w:eastAsia="Times New Roman" w:hAnsi="Times New Roman" w:cs="Times New Roman"/>
                <w:sz w:val="24"/>
                <w:szCs w:val="24"/>
                <w:lang w:val="en-US"/>
              </w:rPr>
              <w:t>1 0</w:t>
            </w:r>
            <w:r w:rsidRPr="008A0EC0">
              <w:rPr>
                <w:rFonts w:ascii="Times New Roman" w:eastAsia="Times New Roman" w:hAnsi="Times New Roman" w:cs="Times New Roman"/>
                <w:sz w:val="24"/>
                <w:szCs w:val="24"/>
              </w:rPr>
              <w:t xml:space="preserve">1 </w:t>
            </w:r>
            <w:r w:rsidRPr="008A0EC0">
              <w:rPr>
                <w:rFonts w:ascii="Times New Roman" w:eastAsia="Times New Roman" w:hAnsi="Times New Roman" w:cs="Times New Roman"/>
                <w:sz w:val="24"/>
                <w:szCs w:val="24"/>
                <w:lang w:val="en-US"/>
              </w:rPr>
              <w:t>S2</w:t>
            </w:r>
            <w:r w:rsidRPr="008A0EC0">
              <w:rPr>
                <w:rFonts w:ascii="Times New Roman" w:eastAsia="Times New Roman" w:hAnsi="Times New Roman" w:cs="Times New Roman"/>
                <w:sz w:val="24"/>
                <w:szCs w:val="24"/>
              </w:rPr>
              <w:t>0</w:t>
            </w:r>
            <w:r w:rsidRPr="008A0EC0">
              <w:rPr>
                <w:rFonts w:ascii="Times New Roman" w:eastAsia="Times New Roman" w:hAnsi="Times New Roman" w:cs="Times New Roman"/>
                <w:sz w:val="24"/>
                <w:szCs w:val="24"/>
                <w:lang w:val="en-US"/>
              </w:rPr>
              <w:t>10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8A0EC0" w:rsidRPr="008A0EC0" w:rsidTr="00F87522">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lang w:val="en-US"/>
              </w:rPr>
            </w:pPr>
            <w:r w:rsidRPr="008A0EC0">
              <w:rPr>
                <w:rFonts w:ascii="Times New Roman" w:eastAsia="Times New Roman" w:hAnsi="Times New Roman" w:cs="Times New Roman"/>
                <w:sz w:val="24"/>
                <w:szCs w:val="24"/>
              </w:rPr>
              <w:t xml:space="preserve">26 </w:t>
            </w:r>
            <w:r w:rsidRPr="008A0EC0">
              <w:rPr>
                <w:rFonts w:ascii="Times New Roman" w:eastAsia="Times New Roman" w:hAnsi="Times New Roman" w:cs="Times New Roman"/>
                <w:sz w:val="24"/>
                <w:szCs w:val="24"/>
                <w:lang w:val="en-US"/>
              </w:rPr>
              <w:t>1 0</w:t>
            </w:r>
            <w:r w:rsidRPr="008A0EC0">
              <w:rPr>
                <w:rFonts w:ascii="Times New Roman" w:eastAsia="Times New Roman" w:hAnsi="Times New Roman" w:cs="Times New Roman"/>
                <w:sz w:val="24"/>
                <w:szCs w:val="24"/>
              </w:rPr>
              <w:t xml:space="preserve">1 </w:t>
            </w:r>
            <w:r w:rsidRPr="008A0EC0">
              <w:rPr>
                <w:rFonts w:ascii="Times New Roman" w:eastAsia="Times New Roman" w:hAnsi="Times New Roman" w:cs="Times New Roman"/>
                <w:sz w:val="24"/>
                <w:szCs w:val="24"/>
                <w:lang w:val="en-US"/>
              </w:rPr>
              <w:t>S2</w:t>
            </w:r>
            <w:r w:rsidRPr="008A0EC0">
              <w:rPr>
                <w:rFonts w:ascii="Times New Roman" w:eastAsia="Times New Roman" w:hAnsi="Times New Roman" w:cs="Times New Roman"/>
                <w:sz w:val="24"/>
                <w:szCs w:val="24"/>
              </w:rPr>
              <w:t>3</w:t>
            </w:r>
            <w:r w:rsidRPr="008A0EC0">
              <w:rPr>
                <w:rFonts w:ascii="Times New Roman" w:eastAsia="Times New Roman" w:hAnsi="Times New Roman" w:cs="Times New Roman"/>
                <w:sz w:val="24"/>
                <w:szCs w:val="24"/>
                <w:lang w:val="en-US"/>
              </w:rPr>
              <w:t>10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Мероприятия по улучшению систем наружного освещения населенных пунктов Республики Башкортостан</w:t>
            </w:r>
          </w:p>
        </w:tc>
      </w:tr>
      <w:tr w:rsidR="008A0EC0" w:rsidRPr="008A0EC0" w:rsidTr="00F87522">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 xml:space="preserve">26 </w:t>
            </w:r>
            <w:r w:rsidRPr="008A0EC0">
              <w:rPr>
                <w:rFonts w:ascii="Times New Roman" w:eastAsia="Times New Roman" w:hAnsi="Times New Roman" w:cs="Times New Roman"/>
                <w:sz w:val="24"/>
                <w:szCs w:val="24"/>
                <w:lang w:val="en-US"/>
              </w:rPr>
              <w:t>1 0</w:t>
            </w:r>
            <w:r w:rsidRPr="008A0EC0">
              <w:rPr>
                <w:rFonts w:ascii="Times New Roman" w:eastAsia="Times New Roman" w:hAnsi="Times New Roman" w:cs="Times New Roman"/>
                <w:sz w:val="24"/>
                <w:szCs w:val="24"/>
              </w:rPr>
              <w:t xml:space="preserve">1 </w:t>
            </w:r>
            <w:r w:rsidRPr="008A0EC0">
              <w:rPr>
                <w:rFonts w:ascii="Times New Roman" w:eastAsia="Times New Roman" w:hAnsi="Times New Roman" w:cs="Times New Roman"/>
                <w:sz w:val="24"/>
                <w:szCs w:val="24"/>
                <w:lang w:val="en-US"/>
              </w:rPr>
              <w:t>S2</w:t>
            </w:r>
            <w:r w:rsidRPr="008A0EC0">
              <w:rPr>
                <w:rFonts w:ascii="Times New Roman" w:eastAsia="Times New Roman" w:hAnsi="Times New Roman" w:cs="Times New Roman"/>
                <w:sz w:val="24"/>
                <w:szCs w:val="24"/>
              </w:rPr>
              <w:t>471</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бюджетов</w:t>
            </w:r>
          </w:p>
        </w:tc>
      </w:tr>
      <w:tr w:rsidR="008A0EC0" w:rsidRPr="008A0EC0" w:rsidTr="00F87522">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 xml:space="preserve">26 </w:t>
            </w:r>
            <w:r w:rsidRPr="008A0EC0">
              <w:rPr>
                <w:rFonts w:ascii="Times New Roman" w:eastAsia="Times New Roman" w:hAnsi="Times New Roman" w:cs="Times New Roman"/>
                <w:sz w:val="24"/>
                <w:szCs w:val="24"/>
                <w:lang w:val="en-US"/>
              </w:rPr>
              <w:t>1 0</w:t>
            </w:r>
            <w:r w:rsidRPr="008A0EC0">
              <w:rPr>
                <w:rFonts w:ascii="Times New Roman" w:eastAsia="Times New Roman" w:hAnsi="Times New Roman" w:cs="Times New Roman"/>
                <w:sz w:val="24"/>
                <w:szCs w:val="24"/>
              </w:rPr>
              <w:t xml:space="preserve">1 </w:t>
            </w:r>
            <w:r w:rsidRPr="008A0EC0">
              <w:rPr>
                <w:rFonts w:ascii="Times New Roman" w:eastAsia="Times New Roman" w:hAnsi="Times New Roman" w:cs="Times New Roman"/>
                <w:sz w:val="24"/>
                <w:szCs w:val="24"/>
                <w:lang w:val="en-US"/>
              </w:rPr>
              <w:t>S2</w:t>
            </w:r>
            <w:r w:rsidRPr="008A0EC0">
              <w:rPr>
                <w:rFonts w:ascii="Times New Roman" w:eastAsia="Times New Roman" w:hAnsi="Times New Roman" w:cs="Times New Roman"/>
                <w:sz w:val="24"/>
                <w:szCs w:val="24"/>
              </w:rPr>
              <w:t>472</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8A0EC0" w:rsidRPr="008A0EC0" w:rsidTr="00F87522">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 xml:space="preserve">26 </w:t>
            </w:r>
            <w:r w:rsidRPr="008A0EC0">
              <w:rPr>
                <w:rFonts w:ascii="Times New Roman" w:eastAsia="Times New Roman" w:hAnsi="Times New Roman" w:cs="Times New Roman"/>
                <w:sz w:val="24"/>
                <w:szCs w:val="24"/>
                <w:lang w:val="en-US"/>
              </w:rPr>
              <w:t>1 0</w:t>
            </w:r>
            <w:r w:rsidRPr="008A0EC0">
              <w:rPr>
                <w:rFonts w:ascii="Times New Roman" w:eastAsia="Times New Roman" w:hAnsi="Times New Roman" w:cs="Times New Roman"/>
                <w:sz w:val="24"/>
                <w:szCs w:val="24"/>
              </w:rPr>
              <w:t xml:space="preserve">1 </w:t>
            </w:r>
            <w:r w:rsidRPr="008A0EC0">
              <w:rPr>
                <w:rFonts w:ascii="Times New Roman" w:eastAsia="Times New Roman" w:hAnsi="Times New Roman" w:cs="Times New Roman"/>
                <w:sz w:val="24"/>
                <w:szCs w:val="24"/>
                <w:lang w:val="en-US"/>
              </w:rPr>
              <w:t>S2</w:t>
            </w:r>
            <w:r w:rsidRPr="008A0EC0">
              <w:rPr>
                <w:rFonts w:ascii="Times New Roman" w:eastAsia="Times New Roman" w:hAnsi="Times New Roman" w:cs="Times New Roman"/>
                <w:sz w:val="24"/>
                <w:szCs w:val="24"/>
              </w:rPr>
              <w:t>473</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p>
        </w:tc>
      </w:tr>
      <w:tr w:rsidR="008A0EC0" w:rsidRPr="008A0EC0" w:rsidTr="00F87522">
        <w:trPr>
          <w:cantSplit/>
          <w:trHeight w:val="936"/>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 xml:space="preserve">26 1 01 </w:t>
            </w:r>
            <w:r w:rsidRPr="008A0EC0">
              <w:rPr>
                <w:rFonts w:ascii="Times New Roman" w:eastAsia="Times New Roman" w:hAnsi="Times New Roman" w:cs="Times New Roman"/>
                <w:sz w:val="24"/>
                <w:szCs w:val="24"/>
                <w:lang w:val="en-US"/>
              </w:rPr>
              <w:t>S2</w:t>
            </w:r>
            <w:r w:rsidRPr="008A0EC0">
              <w:rPr>
                <w:rFonts w:ascii="Times New Roman" w:eastAsia="Times New Roman" w:hAnsi="Times New Roman" w:cs="Times New Roman"/>
                <w:sz w:val="24"/>
                <w:szCs w:val="24"/>
              </w:rPr>
              <w:t>481</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lastRenderedPageBreak/>
              <w:t xml:space="preserve">26 1 01 </w:t>
            </w:r>
            <w:r w:rsidRPr="008A0EC0">
              <w:rPr>
                <w:rFonts w:ascii="Times New Roman" w:eastAsia="Times New Roman" w:hAnsi="Times New Roman" w:cs="Times New Roman"/>
                <w:sz w:val="24"/>
                <w:szCs w:val="24"/>
                <w:lang w:val="en-US"/>
              </w:rPr>
              <w:t>S2</w:t>
            </w:r>
            <w:r w:rsidRPr="008A0EC0">
              <w:rPr>
                <w:rFonts w:ascii="Times New Roman" w:eastAsia="Times New Roman" w:hAnsi="Times New Roman" w:cs="Times New Roman"/>
                <w:sz w:val="24"/>
                <w:szCs w:val="24"/>
              </w:rPr>
              <w:t>482</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i/>
                <w:sz w:val="24"/>
                <w:szCs w:val="24"/>
                <w:lang w:val="en-US"/>
              </w:rPr>
            </w:pPr>
            <w:r w:rsidRPr="008A0EC0">
              <w:rPr>
                <w:rFonts w:ascii="Times New Roman" w:eastAsia="Times New Roman" w:hAnsi="Times New Roman" w:cs="Times New Roman"/>
                <w:i/>
                <w:sz w:val="24"/>
                <w:szCs w:val="24"/>
              </w:rPr>
              <w:t xml:space="preserve">02 1 F2 00000 </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 xml:space="preserve">Основное мероприятие </w:t>
            </w:r>
            <w:r w:rsidRPr="008A0EC0">
              <w:rPr>
                <w:rFonts w:ascii="Times New Roman" w:eastAsia="Times New Roman" w:hAnsi="Times New Roman" w:cs="Times New Roman"/>
                <w:sz w:val="24"/>
                <w:szCs w:val="24"/>
              </w:rPr>
              <w:t>«</w:t>
            </w:r>
            <w:r w:rsidRPr="008A0EC0">
              <w:rPr>
                <w:rFonts w:ascii="Times New Roman" w:eastAsia="Times New Roman" w:hAnsi="Times New Roman" w:cs="Times New Roman"/>
                <w:i/>
                <w:sz w:val="24"/>
                <w:szCs w:val="24"/>
              </w:rPr>
              <w:t>Региональный проект «Формирование комфортной городской среды»</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 xml:space="preserve">02 1 </w:t>
            </w:r>
            <w:r w:rsidRPr="008A0EC0">
              <w:rPr>
                <w:rFonts w:ascii="Times New Roman" w:eastAsia="Times New Roman" w:hAnsi="Times New Roman" w:cs="Times New Roman"/>
                <w:sz w:val="24"/>
                <w:szCs w:val="24"/>
                <w:lang w:val="en-US"/>
              </w:rPr>
              <w:t>F</w:t>
            </w:r>
            <w:r w:rsidRPr="008A0EC0">
              <w:rPr>
                <w:rFonts w:ascii="Times New Roman" w:eastAsia="Times New Roman" w:hAnsi="Times New Roman" w:cs="Times New Roman"/>
                <w:sz w:val="24"/>
                <w:szCs w:val="24"/>
              </w:rPr>
              <w:t xml:space="preserve">2 </w:t>
            </w:r>
            <w:r w:rsidRPr="008A0EC0">
              <w:rPr>
                <w:rFonts w:ascii="Times New Roman" w:eastAsia="Times New Roman" w:hAnsi="Times New Roman" w:cs="Times New Roman"/>
                <w:sz w:val="24"/>
                <w:szCs w:val="24"/>
                <w:lang w:val="en-US"/>
              </w:rPr>
              <w:t>55550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 xml:space="preserve">Поддержка программ формирования современной городской среды </w:t>
            </w:r>
          </w:p>
        </w:tc>
      </w:tr>
      <w:tr w:rsidR="008A0EC0" w:rsidRPr="008A0EC0" w:rsidTr="00F87522">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color w:val="000000"/>
                <w:sz w:val="24"/>
                <w:szCs w:val="24"/>
              </w:rPr>
            </w:pPr>
            <w:r w:rsidRPr="008A0EC0">
              <w:rPr>
                <w:rFonts w:ascii="Times New Roman" w:eastAsia="Times New Roman" w:hAnsi="Times New Roman" w:cs="Times New Roman"/>
                <w:b/>
                <w:color w:val="000000"/>
                <w:sz w:val="24"/>
                <w:szCs w:val="24"/>
              </w:rPr>
              <w:t>20 0 00 00000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Муниципальная программа "По проведению капитального ремонта многоквартирных домов в муниципальном районе Иглинский район Республики Башкортостан "</w:t>
            </w:r>
          </w:p>
        </w:tc>
      </w:tr>
      <w:tr w:rsidR="008A0EC0" w:rsidRPr="008A0EC0" w:rsidTr="00F87522">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i/>
                <w:color w:val="000000"/>
                <w:sz w:val="24"/>
                <w:szCs w:val="24"/>
              </w:rPr>
            </w:pPr>
            <w:r w:rsidRPr="008A0EC0">
              <w:rPr>
                <w:rFonts w:ascii="Times New Roman" w:eastAsia="Times New Roman" w:hAnsi="Times New Roman" w:cs="Times New Roman"/>
                <w:b/>
                <w:i/>
                <w:color w:val="000000"/>
                <w:sz w:val="24"/>
                <w:szCs w:val="24"/>
              </w:rPr>
              <w:t>20 1 00 00000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Подпрограмма "По проведению капитального ремонта многоквартирных домов в муниципальном районе Иглинский район Республики Башкортостан "</w:t>
            </w:r>
          </w:p>
        </w:tc>
      </w:tr>
      <w:tr w:rsidR="008A0EC0" w:rsidRPr="008A0EC0" w:rsidTr="00F87522">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i/>
                <w:color w:val="000000"/>
                <w:sz w:val="24"/>
                <w:szCs w:val="24"/>
              </w:rPr>
            </w:pPr>
            <w:r w:rsidRPr="008A0EC0">
              <w:rPr>
                <w:rFonts w:ascii="Times New Roman" w:eastAsia="Times New Roman" w:hAnsi="Times New Roman" w:cs="Times New Roman"/>
                <w:i/>
                <w:color w:val="000000"/>
                <w:sz w:val="24"/>
                <w:szCs w:val="24"/>
              </w:rPr>
              <w:t>20 1 01 00000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i/>
                <w:sz w:val="24"/>
                <w:szCs w:val="24"/>
              </w:rPr>
            </w:pPr>
            <w:r w:rsidRPr="008A0EC0">
              <w:rPr>
                <w:rFonts w:ascii="Times New Roman" w:eastAsia="Times New Roman" w:hAnsi="Times New Roman" w:cs="Times New Roman"/>
                <w:b/>
                <w:i/>
                <w:sz w:val="24"/>
                <w:szCs w:val="24"/>
              </w:rPr>
              <w:t xml:space="preserve"> </w:t>
            </w:r>
            <w:r w:rsidRPr="008A0EC0">
              <w:rPr>
                <w:rFonts w:ascii="Times New Roman" w:eastAsia="Times New Roman" w:hAnsi="Times New Roman" w:cs="Times New Roman"/>
                <w:i/>
                <w:sz w:val="24"/>
                <w:szCs w:val="24"/>
              </w:rPr>
              <w:t>Основное мероприятие "По проведению капитального ремонта многоквартирных домов в муниципальном районе Иглинский район Республики Башкортостан "</w:t>
            </w:r>
          </w:p>
        </w:tc>
      </w:tr>
      <w:tr w:rsidR="008A0EC0" w:rsidRPr="008A0EC0" w:rsidTr="00F87522">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color w:val="000000"/>
                <w:sz w:val="24"/>
                <w:szCs w:val="24"/>
              </w:rPr>
            </w:pPr>
            <w:r w:rsidRPr="008A0EC0">
              <w:rPr>
                <w:rFonts w:ascii="Times New Roman" w:eastAsia="Times New Roman" w:hAnsi="Times New Roman" w:cs="Times New Roman"/>
                <w:color w:val="000000"/>
                <w:sz w:val="24"/>
                <w:szCs w:val="24"/>
              </w:rPr>
              <w:t>20 1 01 03560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Уплата взносов на капитальный ремонт в отношении помещений, находящихся в государственной или муниципальной собственности</w:t>
            </w:r>
          </w:p>
        </w:tc>
      </w:tr>
      <w:tr w:rsidR="008A0EC0" w:rsidRPr="008A0EC0" w:rsidTr="00F87522">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color w:val="000000"/>
                <w:sz w:val="24"/>
                <w:szCs w:val="24"/>
              </w:rPr>
            </w:pPr>
            <w:r w:rsidRPr="008A0EC0">
              <w:rPr>
                <w:rFonts w:ascii="Times New Roman" w:eastAsia="Times New Roman" w:hAnsi="Times New Roman" w:cs="Times New Roman"/>
                <w:b/>
                <w:color w:val="000000"/>
                <w:sz w:val="24"/>
                <w:szCs w:val="24"/>
              </w:rPr>
              <w:t>99 0 00 00000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Непрограммные расходы</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99 1 01 03330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color w:val="000000"/>
                <w:sz w:val="24"/>
                <w:szCs w:val="24"/>
              </w:rPr>
            </w:pPr>
            <w:r w:rsidRPr="008A0EC0">
              <w:rPr>
                <w:rFonts w:ascii="Times New Roman" w:eastAsia="Times New Roman" w:hAnsi="Times New Roman" w:cs="Times New Roman"/>
                <w:color w:val="000000"/>
                <w:sz w:val="24"/>
                <w:szCs w:val="24"/>
              </w:rPr>
              <w:t>Проведение работ по землеустройству</w:t>
            </w:r>
          </w:p>
        </w:tc>
      </w:tr>
      <w:tr w:rsidR="008A0EC0" w:rsidRPr="008A0EC0" w:rsidTr="00F87522">
        <w:trPr>
          <w:cantSplit/>
          <w:trHeight w:val="567"/>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99 1 01 03380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iCs/>
                <w:color w:val="000000"/>
                <w:sz w:val="24"/>
                <w:szCs w:val="24"/>
              </w:rPr>
              <w:t>Мероприятия в области строительства, архитектуры и градостроительства</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99 1 01 09040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Содержание и обслуживание муниципальной казны</w:t>
            </w:r>
          </w:p>
        </w:tc>
      </w:tr>
    </w:tbl>
    <w:p w:rsidR="008A0EC0" w:rsidRPr="008A0EC0" w:rsidRDefault="008A0EC0" w:rsidP="008A0EC0">
      <w:pPr>
        <w:spacing w:after="0" w:line="240" w:lineRule="auto"/>
        <w:rPr>
          <w:rFonts w:ascii="Times New Roman" w:eastAsia="Times New Roman" w:hAnsi="Times New Roman" w:cs="Times New Roman"/>
          <w:sz w:val="24"/>
          <w:szCs w:val="24"/>
          <w:lang w:eastAsia="ru-RU"/>
        </w:rPr>
      </w:pPr>
    </w:p>
    <w:p w:rsidR="008A0EC0" w:rsidRPr="008A0EC0" w:rsidRDefault="008A0EC0" w:rsidP="008A0EC0">
      <w:pPr>
        <w:spacing w:after="0" w:line="240" w:lineRule="auto"/>
        <w:rPr>
          <w:rFonts w:ascii="Times New Roman" w:eastAsia="Times New Roman" w:hAnsi="Times New Roman" w:cs="Times New Roman"/>
          <w:sz w:val="24"/>
          <w:szCs w:val="24"/>
          <w:lang w:eastAsia="ru-RU"/>
        </w:rPr>
      </w:pPr>
    </w:p>
    <w:p w:rsidR="008A0EC0" w:rsidRPr="008A0EC0" w:rsidRDefault="008A0EC0" w:rsidP="008A0EC0">
      <w:pPr>
        <w:spacing w:after="0" w:line="240" w:lineRule="auto"/>
        <w:rPr>
          <w:rFonts w:ascii="Times New Roman" w:eastAsia="Times New Roman" w:hAnsi="Times New Roman" w:cs="Times New Roman"/>
          <w:sz w:val="24"/>
          <w:szCs w:val="24"/>
          <w:lang w:eastAsia="ru-RU"/>
        </w:rPr>
      </w:pPr>
    </w:p>
    <w:p w:rsidR="008A0EC0" w:rsidRPr="008A0EC0" w:rsidRDefault="008A0EC0" w:rsidP="008A0EC0">
      <w:pPr>
        <w:spacing w:after="0" w:line="240" w:lineRule="auto"/>
        <w:rPr>
          <w:rFonts w:ascii="Times New Roman" w:eastAsia="Times New Roman" w:hAnsi="Times New Roman" w:cs="Times New Roman"/>
          <w:sz w:val="24"/>
          <w:szCs w:val="24"/>
          <w:lang w:eastAsia="ru-RU"/>
        </w:rPr>
      </w:pPr>
    </w:p>
    <w:p w:rsidR="008A0EC0" w:rsidRPr="008A0EC0" w:rsidRDefault="008A0EC0" w:rsidP="008A0EC0">
      <w:pPr>
        <w:spacing w:after="0" w:line="240" w:lineRule="auto"/>
        <w:rPr>
          <w:rFonts w:ascii="Times New Roman" w:eastAsia="Times New Roman" w:hAnsi="Times New Roman" w:cs="Times New Roman"/>
          <w:sz w:val="24"/>
          <w:szCs w:val="24"/>
          <w:lang w:eastAsia="ru-RU"/>
        </w:rPr>
      </w:pPr>
    </w:p>
    <w:p w:rsidR="008A0EC0" w:rsidRPr="008A0EC0" w:rsidRDefault="008A0EC0" w:rsidP="008A0EC0">
      <w:pPr>
        <w:spacing w:after="0" w:line="240" w:lineRule="auto"/>
        <w:rPr>
          <w:rFonts w:ascii="Times New Roman" w:eastAsia="Times New Roman" w:hAnsi="Times New Roman" w:cs="Times New Roman"/>
          <w:sz w:val="24"/>
          <w:szCs w:val="24"/>
          <w:lang w:eastAsia="ru-RU"/>
        </w:rPr>
      </w:pPr>
    </w:p>
    <w:p w:rsidR="008A0EC0" w:rsidRPr="008A0EC0" w:rsidRDefault="008A0EC0" w:rsidP="008A0EC0">
      <w:pPr>
        <w:spacing w:after="0" w:line="240" w:lineRule="auto"/>
        <w:rPr>
          <w:rFonts w:ascii="Times New Roman" w:eastAsia="Times New Roman" w:hAnsi="Times New Roman" w:cs="Times New Roman"/>
          <w:sz w:val="24"/>
          <w:szCs w:val="24"/>
          <w:lang w:eastAsia="ru-RU"/>
        </w:rPr>
      </w:pPr>
    </w:p>
    <w:p w:rsidR="008A0EC0" w:rsidRPr="008A0EC0" w:rsidRDefault="008A0EC0" w:rsidP="008A0EC0">
      <w:pPr>
        <w:spacing w:after="0" w:line="240" w:lineRule="auto"/>
        <w:rPr>
          <w:rFonts w:ascii="Times New Roman" w:eastAsia="Times New Roman" w:hAnsi="Times New Roman" w:cs="Times New Roman"/>
          <w:sz w:val="24"/>
          <w:szCs w:val="24"/>
          <w:lang w:eastAsia="ru-RU"/>
        </w:rPr>
      </w:pPr>
    </w:p>
    <w:p w:rsidR="008A0EC0" w:rsidRPr="008A0EC0" w:rsidRDefault="008A0EC0" w:rsidP="008A0EC0">
      <w:pPr>
        <w:spacing w:after="0" w:line="240" w:lineRule="auto"/>
        <w:rPr>
          <w:rFonts w:ascii="Times New Roman" w:eastAsia="Times New Roman" w:hAnsi="Times New Roman" w:cs="Times New Roman"/>
          <w:sz w:val="24"/>
          <w:szCs w:val="24"/>
          <w:lang w:eastAsia="ru-RU"/>
        </w:rPr>
      </w:pPr>
    </w:p>
    <w:p w:rsidR="008A0EC0" w:rsidRPr="008A0EC0" w:rsidRDefault="008A0EC0" w:rsidP="008A0EC0">
      <w:pPr>
        <w:spacing w:after="0" w:line="240" w:lineRule="auto"/>
        <w:rPr>
          <w:rFonts w:ascii="Times New Roman" w:eastAsia="Times New Roman" w:hAnsi="Times New Roman" w:cs="Times New Roman"/>
          <w:sz w:val="24"/>
          <w:szCs w:val="24"/>
          <w:lang w:eastAsia="ru-RU"/>
        </w:rPr>
      </w:pPr>
    </w:p>
    <w:p w:rsidR="008A0EC0" w:rsidRPr="008A0EC0" w:rsidRDefault="008A0EC0" w:rsidP="008A0EC0">
      <w:pPr>
        <w:spacing w:after="0" w:line="240" w:lineRule="auto"/>
        <w:rPr>
          <w:rFonts w:ascii="Times New Roman" w:eastAsia="Times New Roman" w:hAnsi="Times New Roman" w:cs="Times New Roman"/>
          <w:sz w:val="24"/>
          <w:szCs w:val="24"/>
          <w:lang w:eastAsia="ru-RU"/>
        </w:rPr>
      </w:pPr>
    </w:p>
    <w:p w:rsidR="008A0EC0" w:rsidRPr="008A0EC0" w:rsidRDefault="008A0EC0" w:rsidP="008A0EC0">
      <w:pPr>
        <w:spacing w:after="0" w:line="240" w:lineRule="auto"/>
        <w:rPr>
          <w:rFonts w:ascii="Times New Roman" w:eastAsia="Times New Roman" w:hAnsi="Times New Roman" w:cs="Times New Roman"/>
          <w:sz w:val="24"/>
          <w:szCs w:val="24"/>
          <w:lang w:eastAsia="ru-RU"/>
        </w:rPr>
      </w:pP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p>
    <w:p w:rsidR="00F87522" w:rsidRDefault="00F87522" w:rsidP="002F705D">
      <w:pPr>
        <w:spacing w:after="0" w:line="240" w:lineRule="auto"/>
        <w:rPr>
          <w:rFonts w:ascii="Times New Roman" w:hAnsi="Times New Roman" w:cs="Times New Roman"/>
          <w:sz w:val="28"/>
          <w:szCs w:val="28"/>
        </w:rPr>
      </w:pPr>
    </w:p>
    <w:p w:rsidR="002F705D" w:rsidRDefault="002F705D" w:rsidP="002F705D">
      <w:pPr>
        <w:spacing w:after="0" w:line="240" w:lineRule="auto"/>
        <w:rPr>
          <w:rFonts w:ascii="Times New Roman" w:hAnsi="Times New Roman" w:cs="Times New Roman"/>
          <w:sz w:val="28"/>
          <w:szCs w:val="28"/>
        </w:rPr>
      </w:pPr>
    </w:p>
    <w:p w:rsidR="002F705D" w:rsidRDefault="002F705D" w:rsidP="002F705D">
      <w:pPr>
        <w:spacing w:after="0" w:line="240" w:lineRule="auto"/>
        <w:rPr>
          <w:rFonts w:ascii="Times New Roman" w:hAnsi="Times New Roman" w:cs="Times New Roman"/>
          <w:sz w:val="28"/>
          <w:szCs w:val="28"/>
        </w:rPr>
      </w:pPr>
    </w:p>
    <w:p w:rsidR="002F705D" w:rsidRDefault="002F705D" w:rsidP="002F705D">
      <w:pPr>
        <w:spacing w:after="0" w:line="240" w:lineRule="auto"/>
        <w:rPr>
          <w:rFonts w:ascii="Times New Roman" w:hAnsi="Times New Roman" w:cs="Times New Roman"/>
          <w:sz w:val="20"/>
          <w:szCs w:val="20"/>
        </w:rPr>
      </w:pPr>
    </w:p>
    <w:p w:rsidR="00F87522" w:rsidRDefault="00F87522" w:rsidP="00F87522">
      <w:pPr>
        <w:spacing w:after="0" w:line="240" w:lineRule="auto"/>
        <w:ind w:firstLine="709"/>
        <w:jc w:val="right"/>
        <w:rPr>
          <w:rFonts w:ascii="Times New Roman" w:hAnsi="Times New Roman" w:cs="Times New Roman"/>
          <w:sz w:val="20"/>
          <w:szCs w:val="20"/>
        </w:rPr>
      </w:pPr>
    </w:p>
    <w:p w:rsidR="00F87522" w:rsidRDefault="00F87522" w:rsidP="00F87522">
      <w:pPr>
        <w:spacing w:after="0" w:line="240" w:lineRule="auto"/>
        <w:ind w:firstLine="709"/>
        <w:jc w:val="right"/>
        <w:rPr>
          <w:rFonts w:ascii="Times New Roman" w:hAnsi="Times New Roman" w:cs="Times New Roman"/>
          <w:sz w:val="20"/>
          <w:szCs w:val="20"/>
        </w:rPr>
      </w:pPr>
    </w:p>
    <w:p w:rsidR="00F87522" w:rsidRDefault="00F87522" w:rsidP="00F87522">
      <w:pPr>
        <w:spacing w:after="0" w:line="240" w:lineRule="auto"/>
        <w:ind w:firstLine="709"/>
        <w:jc w:val="right"/>
        <w:rPr>
          <w:rFonts w:ascii="Times New Roman" w:hAnsi="Times New Roman" w:cs="Times New Roman"/>
          <w:sz w:val="20"/>
          <w:szCs w:val="20"/>
        </w:rPr>
      </w:pPr>
    </w:p>
    <w:p w:rsidR="00F87522" w:rsidRDefault="00F87522" w:rsidP="00F87522">
      <w:pPr>
        <w:spacing w:after="0" w:line="240" w:lineRule="auto"/>
        <w:ind w:firstLine="709"/>
        <w:jc w:val="right"/>
        <w:rPr>
          <w:rFonts w:ascii="Times New Roman" w:hAnsi="Times New Roman" w:cs="Times New Roman"/>
          <w:sz w:val="20"/>
          <w:szCs w:val="20"/>
        </w:rPr>
      </w:pPr>
    </w:p>
    <w:p w:rsidR="00F87522" w:rsidRDefault="00F87522" w:rsidP="00F87522">
      <w:pPr>
        <w:spacing w:after="0" w:line="240" w:lineRule="auto"/>
        <w:ind w:firstLine="709"/>
        <w:jc w:val="right"/>
        <w:rPr>
          <w:rFonts w:ascii="Times New Roman" w:hAnsi="Times New Roman" w:cs="Times New Roman"/>
          <w:sz w:val="20"/>
          <w:szCs w:val="20"/>
        </w:rPr>
      </w:pPr>
    </w:p>
    <w:p w:rsidR="00F87522" w:rsidRDefault="00F87522" w:rsidP="00F87522">
      <w:pPr>
        <w:spacing w:after="0" w:line="240" w:lineRule="auto"/>
        <w:ind w:firstLine="709"/>
        <w:jc w:val="right"/>
        <w:rPr>
          <w:rFonts w:ascii="Times New Roman" w:hAnsi="Times New Roman" w:cs="Times New Roman"/>
          <w:sz w:val="20"/>
          <w:szCs w:val="20"/>
        </w:rPr>
      </w:pPr>
    </w:p>
    <w:p w:rsidR="00F87522" w:rsidRDefault="00F87522"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F87522" w:rsidRPr="008A0EC0" w:rsidRDefault="00F87522" w:rsidP="00F87522">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3</w:t>
      </w:r>
    </w:p>
    <w:p w:rsidR="00F87522" w:rsidRDefault="00F87522" w:rsidP="00F87522">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К Порядку применения бюджетной классификации</w:t>
      </w:r>
    </w:p>
    <w:p w:rsidR="00F87522" w:rsidRDefault="00F87522" w:rsidP="00F87522">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 xml:space="preserve"> Российской Федерации в части, </w:t>
      </w:r>
    </w:p>
    <w:p w:rsidR="00F87522" w:rsidRDefault="00F87522" w:rsidP="00F87522">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 xml:space="preserve">относящейся к бюджету сельского </w:t>
      </w:r>
    </w:p>
    <w:p w:rsidR="00F87522" w:rsidRDefault="00F87522" w:rsidP="00F87522">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 xml:space="preserve">поселения </w:t>
      </w:r>
      <w:r w:rsidR="0043680D" w:rsidRPr="0043680D">
        <w:rPr>
          <w:rFonts w:ascii="Times New Roman" w:hAnsi="Times New Roman" w:cs="Times New Roman"/>
          <w:sz w:val="20"/>
          <w:szCs w:val="20"/>
        </w:rPr>
        <w:t xml:space="preserve">Тавтимановский </w:t>
      </w:r>
      <w:r w:rsidRPr="008A0EC0">
        <w:rPr>
          <w:rFonts w:ascii="Times New Roman" w:hAnsi="Times New Roman" w:cs="Times New Roman"/>
          <w:sz w:val="20"/>
          <w:szCs w:val="20"/>
        </w:rPr>
        <w:t>сельсовет</w:t>
      </w:r>
    </w:p>
    <w:p w:rsidR="00F87522" w:rsidRDefault="00F87522" w:rsidP="00F87522">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 xml:space="preserve"> муниципального района Иглинский район </w:t>
      </w:r>
    </w:p>
    <w:p w:rsidR="00F87522" w:rsidRDefault="00F87522" w:rsidP="00F87522">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Республики Башкортостан</w:t>
      </w:r>
    </w:p>
    <w:p w:rsidR="00F87522" w:rsidRDefault="00F87522" w:rsidP="00F87522">
      <w:pPr>
        <w:spacing w:after="0" w:line="240" w:lineRule="auto"/>
        <w:ind w:firstLine="709"/>
        <w:jc w:val="right"/>
        <w:rPr>
          <w:rFonts w:ascii="Times New Roman" w:hAnsi="Times New Roman" w:cs="Times New Roman"/>
          <w:sz w:val="20"/>
          <w:szCs w:val="20"/>
        </w:rPr>
      </w:pP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p>
    <w:p w:rsidR="00F87522" w:rsidRPr="00F87522" w:rsidRDefault="00F87522" w:rsidP="00F87522">
      <w:pPr>
        <w:spacing w:before="92" w:after="120" w:line="237" w:lineRule="auto"/>
        <w:ind w:left="2473" w:right="1654" w:hanging="472"/>
        <w:rPr>
          <w:rFonts w:ascii="Times New Roman" w:eastAsia="Times New Roman" w:hAnsi="Times New Roman" w:cs="Times New Roman"/>
          <w:sz w:val="24"/>
          <w:szCs w:val="24"/>
          <w:lang w:eastAsia="ru-RU"/>
        </w:rPr>
      </w:pPr>
      <w:r w:rsidRPr="00F87522">
        <w:rPr>
          <w:rFonts w:ascii="Times New Roman" w:eastAsia="Times New Roman" w:hAnsi="Times New Roman" w:cs="Times New Roman"/>
          <w:sz w:val="24"/>
          <w:szCs w:val="24"/>
          <w:lang w:eastAsia="ru-RU"/>
        </w:rPr>
        <w:t>Перечень кодов статей, подстатей (элементов) расходов операций сектора государственного управления</w:t>
      </w:r>
    </w:p>
    <w:p w:rsidR="00F87522" w:rsidRPr="00F87522" w:rsidRDefault="00F87522" w:rsidP="00F87522">
      <w:pPr>
        <w:spacing w:before="2" w:after="120" w:line="240" w:lineRule="auto"/>
        <w:rPr>
          <w:rFonts w:ascii="Times New Roman" w:eastAsia="Times New Roman" w:hAnsi="Times New Roman" w:cs="Times New Roman"/>
          <w:sz w:val="24"/>
          <w:szCs w:val="24"/>
          <w:lang w:eastAsia="ru-RU"/>
        </w:rPr>
      </w:pPr>
    </w:p>
    <w:tbl>
      <w:tblPr>
        <w:tblW w:w="0" w:type="auto"/>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85"/>
        <w:gridCol w:w="8166"/>
      </w:tblGrid>
      <w:tr w:rsidR="00F87522" w:rsidRPr="00F87522" w:rsidTr="00F87522">
        <w:trPr>
          <w:trHeight w:val="652"/>
        </w:trPr>
        <w:tc>
          <w:tcPr>
            <w:tcW w:w="1185" w:type="dxa"/>
            <w:shd w:val="clear" w:color="auto" w:fill="auto"/>
          </w:tcPr>
          <w:p w:rsidR="00F87522" w:rsidRPr="00F87522" w:rsidRDefault="00F87522" w:rsidP="00F87522">
            <w:pPr>
              <w:widowControl w:val="0"/>
              <w:autoSpaceDE w:val="0"/>
              <w:autoSpaceDN w:val="0"/>
              <w:spacing w:before="2" w:after="1" w:line="240" w:lineRule="auto"/>
              <w:rPr>
                <w:rFonts w:ascii="Times New Roman" w:eastAsia="Times New Roman" w:hAnsi="Times New Roman" w:cs="Times New Roman"/>
                <w:sz w:val="24"/>
                <w:szCs w:val="24"/>
                <w:lang w:eastAsia="ru-RU" w:bidi="ru-RU"/>
              </w:rPr>
            </w:pPr>
          </w:p>
          <w:p w:rsidR="00F87522" w:rsidRPr="00F87522" w:rsidRDefault="00F87522" w:rsidP="00F87522">
            <w:pPr>
              <w:widowControl w:val="0"/>
              <w:autoSpaceDE w:val="0"/>
              <w:autoSpaceDN w:val="0"/>
              <w:spacing w:after="0" w:line="218" w:lineRule="exact"/>
              <w:ind w:left="445"/>
              <w:rPr>
                <w:rFonts w:ascii="Times New Roman" w:eastAsia="Times New Roman" w:hAnsi="Times New Roman" w:cs="Times New Roman"/>
                <w:sz w:val="24"/>
                <w:szCs w:val="24"/>
                <w:lang w:eastAsia="ru-RU" w:bidi="ru-RU"/>
              </w:rPr>
            </w:pPr>
            <w:r>
              <w:rPr>
                <w:rFonts w:ascii="Times New Roman" w:eastAsia="Times New Roman" w:hAnsi="Times New Roman" w:cs="Times New Roman"/>
                <w:noProof/>
                <w:sz w:val="24"/>
                <w:szCs w:val="24"/>
                <w:lang w:eastAsia="ru-RU"/>
              </w:rPr>
              <w:t>КОД</w:t>
            </w:r>
          </w:p>
        </w:tc>
        <w:tc>
          <w:tcPr>
            <w:tcW w:w="8166" w:type="dxa"/>
            <w:shd w:val="clear" w:color="auto" w:fill="auto"/>
          </w:tcPr>
          <w:p w:rsidR="00F87522" w:rsidRPr="00F87522" w:rsidRDefault="00F87522" w:rsidP="00F87522">
            <w:pPr>
              <w:widowControl w:val="0"/>
              <w:autoSpaceDE w:val="0"/>
              <w:autoSpaceDN w:val="0"/>
              <w:spacing w:before="158" w:after="0" w:line="240" w:lineRule="auto"/>
              <w:ind w:left="2423" w:right="2568"/>
              <w:jc w:val="center"/>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Наименование показателя</w:t>
            </w:r>
          </w:p>
        </w:tc>
      </w:tr>
      <w:tr w:rsidR="00F87522" w:rsidRPr="00F87522" w:rsidTr="00F87522">
        <w:trPr>
          <w:trHeight w:val="307"/>
        </w:trPr>
        <w:tc>
          <w:tcPr>
            <w:tcW w:w="1185" w:type="dxa"/>
            <w:shd w:val="clear" w:color="auto" w:fill="auto"/>
          </w:tcPr>
          <w:p w:rsidR="00F87522" w:rsidRPr="00F87522" w:rsidRDefault="00F87522" w:rsidP="00F87522">
            <w:pPr>
              <w:widowControl w:val="0"/>
              <w:autoSpaceDE w:val="0"/>
              <w:autoSpaceDN w:val="0"/>
              <w:spacing w:after="0" w:line="186" w:lineRule="exact"/>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noProof/>
                <w:sz w:val="24"/>
                <w:szCs w:val="24"/>
                <w:lang w:eastAsia="ru-RU"/>
              </w:rPr>
              <w:t>1</w:t>
            </w:r>
          </w:p>
        </w:tc>
        <w:tc>
          <w:tcPr>
            <w:tcW w:w="8166" w:type="dxa"/>
            <w:shd w:val="clear" w:color="auto" w:fill="auto"/>
          </w:tcPr>
          <w:p w:rsidR="00F87522" w:rsidRDefault="00F87522" w:rsidP="00F87522">
            <w:pPr>
              <w:widowControl w:val="0"/>
              <w:autoSpaceDE w:val="0"/>
              <w:autoSpaceDN w:val="0"/>
              <w:spacing w:after="0" w:line="287" w:lineRule="exact"/>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w:t>
            </w:r>
          </w:p>
          <w:p w:rsidR="00F87522" w:rsidRPr="00F87522" w:rsidRDefault="00F87522" w:rsidP="00F87522">
            <w:pPr>
              <w:widowControl w:val="0"/>
              <w:autoSpaceDE w:val="0"/>
              <w:autoSpaceDN w:val="0"/>
              <w:spacing w:after="0" w:line="287" w:lineRule="exact"/>
              <w:rPr>
                <w:rFonts w:ascii="Times New Roman" w:eastAsia="Times New Roman" w:hAnsi="Times New Roman" w:cs="Times New Roman"/>
                <w:sz w:val="24"/>
                <w:szCs w:val="24"/>
                <w:lang w:eastAsia="ru-RU" w:bidi="ru-RU"/>
              </w:rPr>
            </w:pPr>
          </w:p>
        </w:tc>
      </w:tr>
      <w:tr w:rsidR="00F87522" w:rsidRPr="00F87522" w:rsidTr="00F87522">
        <w:trPr>
          <w:trHeight w:val="306"/>
        </w:trPr>
        <w:tc>
          <w:tcPr>
            <w:tcW w:w="1185" w:type="dxa"/>
            <w:shd w:val="clear" w:color="auto" w:fill="auto"/>
          </w:tcPr>
          <w:p w:rsidR="00F87522" w:rsidRPr="00F87522" w:rsidRDefault="00F87522" w:rsidP="00F87522">
            <w:pPr>
              <w:widowControl w:val="0"/>
              <w:autoSpaceDE w:val="0"/>
              <w:autoSpaceDN w:val="0"/>
              <w:spacing w:after="0" w:line="287"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200</w:t>
            </w:r>
          </w:p>
        </w:tc>
        <w:tc>
          <w:tcPr>
            <w:tcW w:w="8166" w:type="dxa"/>
            <w:shd w:val="clear" w:color="auto" w:fill="auto"/>
          </w:tcPr>
          <w:p w:rsidR="00F87522" w:rsidRPr="00F87522" w:rsidRDefault="00F87522" w:rsidP="00F87522">
            <w:pPr>
              <w:widowControl w:val="0"/>
              <w:autoSpaceDE w:val="0"/>
              <w:autoSpaceDN w:val="0"/>
              <w:spacing w:after="0" w:line="287" w:lineRule="exact"/>
              <w:ind w:left="109"/>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Расходы</w:t>
            </w:r>
          </w:p>
        </w:tc>
      </w:tr>
      <w:tr w:rsidR="00F87522" w:rsidRPr="00F87522" w:rsidTr="00F87522">
        <w:trPr>
          <w:trHeight w:val="307"/>
        </w:trPr>
        <w:tc>
          <w:tcPr>
            <w:tcW w:w="1185" w:type="dxa"/>
            <w:shd w:val="clear" w:color="auto" w:fill="auto"/>
          </w:tcPr>
          <w:p w:rsidR="00F87522" w:rsidRPr="00F87522" w:rsidRDefault="00F87522" w:rsidP="00F87522">
            <w:pPr>
              <w:widowControl w:val="0"/>
              <w:autoSpaceDE w:val="0"/>
              <w:autoSpaceDN w:val="0"/>
              <w:spacing w:after="0" w:line="287"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210</w:t>
            </w:r>
          </w:p>
        </w:tc>
        <w:tc>
          <w:tcPr>
            <w:tcW w:w="8166" w:type="dxa"/>
            <w:shd w:val="clear" w:color="auto" w:fill="auto"/>
          </w:tcPr>
          <w:p w:rsidR="00F87522" w:rsidRPr="00F87522" w:rsidRDefault="00F87522" w:rsidP="00F87522">
            <w:pPr>
              <w:widowControl w:val="0"/>
              <w:autoSpaceDE w:val="0"/>
              <w:autoSpaceDN w:val="0"/>
              <w:spacing w:after="0" w:line="287" w:lineRule="exact"/>
              <w:ind w:left="10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Оплата труда и начисления на выплаты по оплате труда</w:t>
            </w:r>
          </w:p>
        </w:tc>
      </w:tr>
      <w:tr w:rsidR="00F87522" w:rsidRPr="00F87522" w:rsidTr="00F87522">
        <w:trPr>
          <w:trHeight w:val="311"/>
        </w:trPr>
        <w:tc>
          <w:tcPr>
            <w:tcW w:w="1185" w:type="dxa"/>
            <w:shd w:val="clear" w:color="auto" w:fill="auto"/>
          </w:tcPr>
          <w:p w:rsidR="00F87522" w:rsidRPr="00F87522" w:rsidRDefault="00F87522" w:rsidP="00F87522">
            <w:pPr>
              <w:widowControl w:val="0"/>
              <w:autoSpaceDE w:val="0"/>
              <w:autoSpaceDN w:val="0"/>
              <w:spacing w:after="0" w:line="292"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211</w:t>
            </w:r>
          </w:p>
        </w:tc>
        <w:tc>
          <w:tcPr>
            <w:tcW w:w="8166" w:type="dxa"/>
            <w:shd w:val="clear" w:color="auto" w:fill="auto"/>
          </w:tcPr>
          <w:p w:rsidR="00F87522" w:rsidRPr="00F87522" w:rsidRDefault="00F87522" w:rsidP="00F87522">
            <w:pPr>
              <w:widowControl w:val="0"/>
              <w:autoSpaceDE w:val="0"/>
              <w:autoSpaceDN w:val="0"/>
              <w:spacing w:after="0" w:line="292" w:lineRule="exact"/>
              <w:ind w:left="11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Заработная плата</w:t>
            </w:r>
          </w:p>
        </w:tc>
      </w:tr>
      <w:tr w:rsidR="00F87522" w:rsidRPr="00F87522" w:rsidTr="00F87522">
        <w:trPr>
          <w:trHeight w:val="306"/>
        </w:trPr>
        <w:tc>
          <w:tcPr>
            <w:tcW w:w="1185" w:type="dxa"/>
            <w:shd w:val="clear" w:color="auto" w:fill="auto"/>
          </w:tcPr>
          <w:p w:rsidR="00F87522" w:rsidRPr="00F87522" w:rsidRDefault="00F87522" w:rsidP="00F87522">
            <w:pPr>
              <w:widowControl w:val="0"/>
              <w:autoSpaceDE w:val="0"/>
              <w:autoSpaceDN w:val="0"/>
              <w:spacing w:after="0" w:line="287"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212</w:t>
            </w:r>
          </w:p>
        </w:tc>
        <w:tc>
          <w:tcPr>
            <w:tcW w:w="8166" w:type="dxa"/>
            <w:shd w:val="clear" w:color="auto" w:fill="auto"/>
          </w:tcPr>
          <w:p w:rsidR="00F87522" w:rsidRPr="00F87522" w:rsidRDefault="00F87522" w:rsidP="00F87522">
            <w:pPr>
              <w:widowControl w:val="0"/>
              <w:autoSpaceDE w:val="0"/>
              <w:autoSpaceDN w:val="0"/>
              <w:spacing w:after="0" w:line="287" w:lineRule="exact"/>
              <w:ind w:left="10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Прочие выплаты</w:t>
            </w:r>
          </w:p>
        </w:tc>
      </w:tr>
      <w:tr w:rsidR="00F87522" w:rsidRPr="00F87522" w:rsidTr="00F87522">
        <w:trPr>
          <w:trHeight w:val="311"/>
        </w:trPr>
        <w:tc>
          <w:tcPr>
            <w:tcW w:w="1185" w:type="dxa"/>
            <w:shd w:val="clear" w:color="auto" w:fill="auto"/>
          </w:tcPr>
          <w:p w:rsidR="00F87522" w:rsidRPr="00F87522" w:rsidRDefault="00F87522" w:rsidP="00F87522">
            <w:pPr>
              <w:widowControl w:val="0"/>
              <w:autoSpaceDE w:val="0"/>
              <w:autoSpaceDN w:val="0"/>
              <w:spacing w:after="0" w:line="292"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212.3</w:t>
            </w:r>
          </w:p>
        </w:tc>
        <w:tc>
          <w:tcPr>
            <w:tcW w:w="8166" w:type="dxa"/>
            <w:shd w:val="clear" w:color="auto" w:fill="auto"/>
          </w:tcPr>
          <w:p w:rsidR="00F87522" w:rsidRPr="00F87522" w:rsidRDefault="00F87522" w:rsidP="00F87522">
            <w:pPr>
              <w:widowControl w:val="0"/>
              <w:autoSpaceDE w:val="0"/>
              <w:autoSpaceDN w:val="0"/>
              <w:spacing w:after="0" w:line="292" w:lineRule="exact"/>
              <w:ind w:left="10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Другие выплаты</w:t>
            </w:r>
          </w:p>
        </w:tc>
      </w:tr>
      <w:tr w:rsidR="00F87522" w:rsidRPr="00F87522" w:rsidTr="00F87522">
        <w:trPr>
          <w:trHeight w:val="302"/>
        </w:trPr>
        <w:tc>
          <w:tcPr>
            <w:tcW w:w="1185" w:type="dxa"/>
            <w:shd w:val="clear" w:color="auto" w:fill="auto"/>
          </w:tcPr>
          <w:p w:rsidR="00F87522" w:rsidRPr="00F87522" w:rsidRDefault="00F87522" w:rsidP="00F87522">
            <w:pPr>
              <w:widowControl w:val="0"/>
              <w:autoSpaceDE w:val="0"/>
              <w:autoSpaceDN w:val="0"/>
              <w:spacing w:after="0" w:line="282"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213</w:t>
            </w:r>
          </w:p>
        </w:tc>
        <w:tc>
          <w:tcPr>
            <w:tcW w:w="8166" w:type="dxa"/>
            <w:shd w:val="clear" w:color="auto" w:fill="auto"/>
          </w:tcPr>
          <w:p w:rsidR="00F87522" w:rsidRPr="00F87522" w:rsidRDefault="00F87522" w:rsidP="00F87522">
            <w:pPr>
              <w:widowControl w:val="0"/>
              <w:autoSpaceDE w:val="0"/>
              <w:autoSpaceDN w:val="0"/>
              <w:spacing w:after="0" w:line="282" w:lineRule="exact"/>
              <w:ind w:left="109"/>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Начисления на выплаты по оплате труда</w:t>
            </w:r>
          </w:p>
        </w:tc>
      </w:tr>
      <w:tr w:rsidR="00F87522" w:rsidRPr="00F87522" w:rsidTr="00F87522">
        <w:trPr>
          <w:trHeight w:val="316"/>
        </w:trPr>
        <w:tc>
          <w:tcPr>
            <w:tcW w:w="1185" w:type="dxa"/>
            <w:shd w:val="clear" w:color="auto" w:fill="auto"/>
          </w:tcPr>
          <w:p w:rsidR="00F87522" w:rsidRPr="00F87522" w:rsidRDefault="00F87522" w:rsidP="00F87522">
            <w:pPr>
              <w:widowControl w:val="0"/>
              <w:autoSpaceDE w:val="0"/>
              <w:autoSpaceDN w:val="0"/>
              <w:spacing w:after="0" w:line="296"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220</w:t>
            </w:r>
          </w:p>
        </w:tc>
        <w:tc>
          <w:tcPr>
            <w:tcW w:w="8166" w:type="dxa"/>
            <w:shd w:val="clear" w:color="auto" w:fill="auto"/>
          </w:tcPr>
          <w:p w:rsidR="00F87522" w:rsidRPr="00F87522" w:rsidRDefault="00F87522" w:rsidP="00F87522">
            <w:pPr>
              <w:widowControl w:val="0"/>
              <w:autoSpaceDE w:val="0"/>
              <w:autoSpaceDN w:val="0"/>
              <w:spacing w:after="0" w:line="296" w:lineRule="exact"/>
              <w:ind w:left="11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Оплата работ, услуг</w:t>
            </w:r>
          </w:p>
        </w:tc>
      </w:tr>
      <w:tr w:rsidR="00F87522" w:rsidRPr="00F87522" w:rsidTr="00F87522">
        <w:trPr>
          <w:trHeight w:val="302"/>
        </w:trPr>
        <w:tc>
          <w:tcPr>
            <w:tcW w:w="1185" w:type="dxa"/>
            <w:shd w:val="clear" w:color="auto" w:fill="auto"/>
          </w:tcPr>
          <w:p w:rsidR="00F87522" w:rsidRPr="00F87522" w:rsidRDefault="00F87522" w:rsidP="00F87522">
            <w:pPr>
              <w:widowControl w:val="0"/>
              <w:autoSpaceDE w:val="0"/>
              <w:autoSpaceDN w:val="0"/>
              <w:spacing w:after="0" w:line="282"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221</w:t>
            </w:r>
          </w:p>
        </w:tc>
        <w:tc>
          <w:tcPr>
            <w:tcW w:w="8166" w:type="dxa"/>
            <w:shd w:val="clear" w:color="auto" w:fill="auto"/>
          </w:tcPr>
          <w:p w:rsidR="00F87522" w:rsidRPr="00F87522" w:rsidRDefault="00F87522" w:rsidP="00F87522">
            <w:pPr>
              <w:widowControl w:val="0"/>
              <w:autoSpaceDE w:val="0"/>
              <w:autoSpaceDN w:val="0"/>
              <w:spacing w:after="0" w:line="282" w:lineRule="exact"/>
              <w:ind w:left="11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Услуги связи</w:t>
            </w:r>
          </w:p>
        </w:tc>
      </w:tr>
      <w:tr w:rsidR="00F87522" w:rsidRPr="00F87522" w:rsidTr="00F87522">
        <w:trPr>
          <w:trHeight w:val="302"/>
        </w:trPr>
        <w:tc>
          <w:tcPr>
            <w:tcW w:w="1185" w:type="dxa"/>
            <w:shd w:val="clear" w:color="auto" w:fill="auto"/>
          </w:tcPr>
          <w:p w:rsidR="00F87522" w:rsidRPr="00F87522" w:rsidRDefault="00F87522" w:rsidP="00F87522">
            <w:pPr>
              <w:widowControl w:val="0"/>
              <w:autoSpaceDE w:val="0"/>
              <w:autoSpaceDN w:val="0"/>
              <w:spacing w:after="0" w:line="282"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222</w:t>
            </w:r>
          </w:p>
        </w:tc>
        <w:tc>
          <w:tcPr>
            <w:tcW w:w="8166" w:type="dxa"/>
            <w:shd w:val="clear" w:color="auto" w:fill="auto"/>
          </w:tcPr>
          <w:p w:rsidR="00F87522" w:rsidRPr="00F87522" w:rsidRDefault="00F87522" w:rsidP="00F87522">
            <w:pPr>
              <w:widowControl w:val="0"/>
              <w:autoSpaceDE w:val="0"/>
              <w:autoSpaceDN w:val="0"/>
              <w:spacing w:after="0" w:line="282" w:lineRule="exact"/>
              <w:ind w:left="11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Транспортные услуги</w:t>
            </w:r>
          </w:p>
        </w:tc>
      </w:tr>
      <w:tr w:rsidR="00F87522" w:rsidRPr="00F87522" w:rsidTr="00F87522">
        <w:trPr>
          <w:trHeight w:val="316"/>
        </w:trPr>
        <w:tc>
          <w:tcPr>
            <w:tcW w:w="1185" w:type="dxa"/>
            <w:shd w:val="clear" w:color="auto" w:fill="auto"/>
          </w:tcPr>
          <w:p w:rsidR="00F87522" w:rsidRPr="00F87522" w:rsidRDefault="00F87522" w:rsidP="00F87522">
            <w:pPr>
              <w:widowControl w:val="0"/>
              <w:autoSpaceDE w:val="0"/>
              <w:autoSpaceDN w:val="0"/>
              <w:spacing w:after="0" w:line="296"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w:t>
            </w:r>
          </w:p>
        </w:tc>
        <w:tc>
          <w:tcPr>
            <w:tcW w:w="8166" w:type="dxa"/>
            <w:shd w:val="clear" w:color="auto" w:fill="auto"/>
          </w:tcPr>
          <w:p w:rsidR="00F87522" w:rsidRPr="00F87522" w:rsidRDefault="00F87522" w:rsidP="00F87522">
            <w:pPr>
              <w:widowControl w:val="0"/>
              <w:autoSpaceDE w:val="0"/>
              <w:autoSpaceDN w:val="0"/>
              <w:spacing w:after="0" w:line="296" w:lineRule="exact"/>
              <w:ind w:left="11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Коммунальные услуги</w:t>
            </w:r>
          </w:p>
        </w:tc>
      </w:tr>
      <w:tr w:rsidR="00F87522" w:rsidRPr="00F87522" w:rsidTr="00F87522">
        <w:trPr>
          <w:trHeight w:val="307"/>
        </w:trPr>
        <w:tc>
          <w:tcPr>
            <w:tcW w:w="1185" w:type="dxa"/>
            <w:shd w:val="clear" w:color="auto" w:fill="auto"/>
          </w:tcPr>
          <w:p w:rsidR="00F87522" w:rsidRPr="00F87522" w:rsidRDefault="00F87522" w:rsidP="00F87522">
            <w:pPr>
              <w:widowControl w:val="0"/>
              <w:autoSpaceDE w:val="0"/>
              <w:autoSpaceDN w:val="0"/>
              <w:spacing w:after="0" w:line="287"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223.1</w:t>
            </w:r>
          </w:p>
        </w:tc>
        <w:tc>
          <w:tcPr>
            <w:tcW w:w="8166" w:type="dxa"/>
            <w:shd w:val="clear" w:color="auto" w:fill="auto"/>
          </w:tcPr>
          <w:p w:rsidR="00F87522" w:rsidRPr="00F87522" w:rsidRDefault="00F87522" w:rsidP="00F87522">
            <w:pPr>
              <w:widowControl w:val="0"/>
              <w:autoSpaceDE w:val="0"/>
              <w:autoSpaceDN w:val="0"/>
              <w:spacing w:after="0" w:line="287" w:lineRule="exact"/>
              <w:ind w:left="11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Оплата</w:t>
            </w:r>
            <w:r>
              <w:rPr>
                <w:rFonts w:ascii="Times New Roman" w:eastAsia="Times New Roman" w:hAnsi="Times New Roman" w:cs="Times New Roman"/>
                <w:sz w:val="24"/>
                <w:szCs w:val="24"/>
                <w:lang w:eastAsia="ru-RU" w:bidi="ru-RU"/>
              </w:rPr>
              <w:t xml:space="preserve"> </w:t>
            </w:r>
            <w:r w:rsidRPr="00F87522">
              <w:rPr>
                <w:rFonts w:ascii="Times New Roman" w:eastAsia="Times New Roman" w:hAnsi="Times New Roman" w:cs="Times New Roman"/>
                <w:sz w:val="24"/>
                <w:szCs w:val="24"/>
                <w:lang w:eastAsia="ru-RU" w:bidi="ru-RU"/>
              </w:rPr>
              <w:t>услуг отопления (тэц)</w:t>
            </w:r>
          </w:p>
        </w:tc>
      </w:tr>
      <w:tr w:rsidR="00F87522" w:rsidRPr="00F87522" w:rsidTr="00F87522">
        <w:trPr>
          <w:trHeight w:val="311"/>
        </w:trPr>
        <w:tc>
          <w:tcPr>
            <w:tcW w:w="1185" w:type="dxa"/>
            <w:shd w:val="clear" w:color="auto" w:fill="auto"/>
          </w:tcPr>
          <w:p w:rsidR="00F87522" w:rsidRPr="00F87522" w:rsidRDefault="00F87522" w:rsidP="00F87522">
            <w:pPr>
              <w:widowControl w:val="0"/>
              <w:autoSpaceDE w:val="0"/>
              <w:autoSpaceDN w:val="0"/>
              <w:spacing w:after="0" w:line="292"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223.2</w:t>
            </w:r>
          </w:p>
        </w:tc>
        <w:tc>
          <w:tcPr>
            <w:tcW w:w="8166" w:type="dxa"/>
            <w:shd w:val="clear" w:color="auto" w:fill="auto"/>
          </w:tcPr>
          <w:p w:rsidR="00F87522" w:rsidRPr="00F87522" w:rsidRDefault="00F87522" w:rsidP="00F87522">
            <w:pPr>
              <w:widowControl w:val="0"/>
              <w:autoSpaceDE w:val="0"/>
              <w:autoSpaceDN w:val="0"/>
              <w:spacing w:after="0" w:line="292" w:lineRule="exact"/>
              <w:ind w:left="11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Оплата услуг печного отопления</w:t>
            </w:r>
          </w:p>
        </w:tc>
      </w:tr>
      <w:tr w:rsidR="00F87522" w:rsidRPr="00F87522" w:rsidTr="00F87522">
        <w:trPr>
          <w:trHeight w:val="307"/>
        </w:trPr>
        <w:tc>
          <w:tcPr>
            <w:tcW w:w="1185" w:type="dxa"/>
            <w:shd w:val="clear" w:color="auto" w:fill="auto"/>
          </w:tcPr>
          <w:p w:rsidR="00F87522" w:rsidRPr="00F87522" w:rsidRDefault="00F87522" w:rsidP="00F87522">
            <w:pPr>
              <w:widowControl w:val="0"/>
              <w:autoSpaceDE w:val="0"/>
              <w:autoSpaceDN w:val="0"/>
              <w:spacing w:after="0" w:line="287" w:lineRule="exact"/>
              <w:ind w:left="13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223.3</w:t>
            </w:r>
          </w:p>
        </w:tc>
        <w:tc>
          <w:tcPr>
            <w:tcW w:w="8166" w:type="dxa"/>
            <w:shd w:val="clear" w:color="auto" w:fill="auto"/>
          </w:tcPr>
          <w:p w:rsidR="00F87522" w:rsidRPr="00F87522" w:rsidRDefault="00F87522" w:rsidP="00F87522">
            <w:pPr>
              <w:widowControl w:val="0"/>
              <w:autoSpaceDE w:val="0"/>
              <w:autoSpaceDN w:val="0"/>
              <w:spacing w:after="0" w:line="287" w:lineRule="exact"/>
              <w:ind w:left="11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Оплата услуг горячего водоснабжения</w:t>
            </w:r>
          </w:p>
        </w:tc>
      </w:tr>
      <w:tr w:rsidR="00F87522" w:rsidRPr="00F87522" w:rsidTr="00F87522">
        <w:trPr>
          <w:trHeight w:val="311"/>
        </w:trPr>
        <w:tc>
          <w:tcPr>
            <w:tcW w:w="1185" w:type="dxa"/>
            <w:shd w:val="clear" w:color="auto" w:fill="auto"/>
          </w:tcPr>
          <w:p w:rsidR="00F87522" w:rsidRPr="00F87522" w:rsidRDefault="00F87522" w:rsidP="00F87522">
            <w:pPr>
              <w:widowControl w:val="0"/>
              <w:autoSpaceDE w:val="0"/>
              <w:autoSpaceDN w:val="0"/>
              <w:spacing w:after="0" w:line="292" w:lineRule="exact"/>
              <w:ind w:left="13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223.4</w:t>
            </w:r>
          </w:p>
        </w:tc>
        <w:tc>
          <w:tcPr>
            <w:tcW w:w="8166" w:type="dxa"/>
            <w:shd w:val="clear" w:color="auto" w:fill="auto"/>
          </w:tcPr>
          <w:p w:rsidR="00F87522" w:rsidRPr="00F87522" w:rsidRDefault="00F87522" w:rsidP="00F87522">
            <w:pPr>
              <w:widowControl w:val="0"/>
              <w:autoSpaceDE w:val="0"/>
              <w:autoSpaceDN w:val="0"/>
              <w:spacing w:after="0" w:line="292" w:lineRule="exact"/>
              <w:ind w:left="11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Оплата услуг холодного водоснабжения</w:t>
            </w:r>
          </w:p>
        </w:tc>
      </w:tr>
      <w:tr w:rsidR="00F87522" w:rsidRPr="00F87522" w:rsidTr="00F87522">
        <w:trPr>
          <w:trHeight w:val="306"/>
        </w:trPr>
        <w:tc>
          <w:tcPr>
            <w:tcW w:w="1185" w:type="dxa"/>
            <w:shd w:val="clear" w:color="auto" w:fill="auto"/>
          </w:tcPr>
          <w:p w:rsidR="00F87522" w:rsidRPr="00F87522" w:rsidRDefault="00F87522" w:rsidP="00F87522">
            <w:pPr>
              <w:widowControl w:val="0"/>
              <w:autoSpaceDE w:val="0"/>
              <w:autoSpaceDN w:val="0"/>
              <w:spacing w:after="0" w:line="287" w:lineRule="exact"/>
              <w:ind w:left="13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223.5</w:t>
            </w:r>
          </w:p>
        </w:tc>
        <w:tc>
          <w:tcPr>
            <w:tcW w:w="8166" w:type="dxa"/>
            <w:shd w:val="clear" w:color="auto" w:fill="auto"/>
          </w:tcPr>
          <w:p w:rsidR="00F87522" w:rsidRPr="00F87522" w:rsidRDefault="00F87522" w:rsidP="00F87522">
            <w:pPr>
              <w:widowControl w:val="0"/>
              <w:autoSpaceDE w:val="0"/>
              <w:autoSpaceDN w:val="0"/>
              <w:spacing w:after="0" w:line="287" w:lineRule="exact"/>
              <w:ind w:left="11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Оплата потребления газа</w:t>
            </w:r>
          </w:p>
        </w:tc>
      </w:tr>
      <w:tr w:rsidR="00F87522" w:rsidRPr="00F87522" w:rsidTr="00F87522">
        <w:trPr>
          <w:trHeight w:val="307"/>
        </w:trPr>
        <w:tc>
          <w:tcPr>
            <w:tcW w:w="1185" w:type="dxa"/>
            <w:shd w:val="clear" w:color="auto" w:fill="auto"/>
          </w:tcPr>
          <w:p w:rsidR="00F87522" w:rsidRPr="00F87522" w:rsidRDefault="00F87522" w:rsidP="00F87522">
            <w:pPr>
              <w:widowControl w:val="0"/>
              <w:autoSpaceDE w:val="0"/>
              <w:autoSpaceDN w:val="0"/>
              <w:spacing w:after="0" w:line="287" w:lineRule="exact"/>
              <w:ind w:left="13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223.6</w:t>
            </w:r>
          </w:p>
        </w:tc>
        <w:tc>
          <w:tcPr>
            <w:tcW w:w="8166" w:type="dxa"/>
            <w:shd w:val="clear" w:color="auto" w:fill="auto"/>
          </w:tcPr>
          <w:p w:rsidR="00F87522" w:rsidRPr="00F87522" w:rsidRDefault="00F87522" w:rsidP="00F87522">
            <w:pPr>
              <w:widowControl w:val="0"/>
              <w:autoSpaceDE w:val="0"/>
              <w:autoSpaceDN w:val="0"/>
              <w:spacing w:after="0" w:line="287" w:lineRule="exact"/>
              <w:ind w:left="11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Оплата потребления электроэнергии</w:t>
            </w:r>
          </w:p>
        </w:tc>
      </w:tr>
      <w:tr w:rsidR="00F87522" w:rsidRPr="00F87522" w:rsidTr="00F87522">
        <w:trPr>
          <w:trHeight w:val="311"/>
        </w:trPr>
        <w:tc>
          <w:tcPr>
            <w:tcW w:w="1185" w:type="dxa"/>
            <w:shd w:val="clear" w:color="auto" w:fill="auto"/>
          </w:tcPr>
          <w:p w:rsidR="00F87522" w:rsidRPr="00F87522" w:rsidRDefault="00F87522" w:rsidP="00F87522">
            <w:pPr>
              <w:widowControl w:val="0"/>
              <w:autoSpaceDE w:val="0"/>
              <w:autoSpaceDN w:val="0"/>
              <w:spacing w:after="0" w:line="292" w:lineRule="exact"/>
              <w:ind w:left="13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223.7</w:t>
            </w:r>
          </w:p>
        </w:tc>
        <w:tc>
          <w:tcPr>
            <w:tcW w:w="8166" w:type="dxa"/>
            <w:shd w:val="clear" w:color="auto" w:fill="auto"/>
          </w:tcPr>
          <w:p w:rsidR="00F87522" w:rsidRPr="00F87522" w:rsidRDefault="00F87522" w:rsidP="00F87522">
            <w:pPr>
              <w:widowControl w:val="0"/>
              <w:autoSpaceDE w:val="0"/>
              <w:autoSpaceDN w:val="0"/>
              <w:spacing w:after="0" w:line="292"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Оплата услуг канализации, ассенизации, водоотведения</w:t>
            </w:r>
          </w:p>
        </w:tc>
      </w:tr>
      <w:tr w:rsidR="00F87522" w:rsidRPr="00F87522" w:rsidTr="00F87522">
        <w:trPr>
          <w:trHeight w:val="306"/>
        </w:trPr>
        <w:tc>
          <w:tcPr>
            <w:tcW w:w="1185" w:type="dxa"/>
            <w:shd w:val="clear" w:color="auto" w:fill="auto"/>
          </w:tcPr>
          <w:p w:rsidR="00F87522" w:rsidRPr="00F87522" w:rsidRDefault="00F87522" w:rsidP="00F87522">
            <w:pPr>
              <w:widowControl w:val="0"/>
              <w:autoSpaceDE w:val="0"/>
              <w:autoSpaceDN w:val="0"/>
              <w:spacing w:after="0" w:line="287" w:lineRule="exact"/>
              <w:ind w:left="13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223.8</w:t>
            </w:r>
          </w:p>
        </w:tc>
        <w:tc>
          <w:tcPr>
            <w:tcW w:w="8166" w:type="dxa"/>
            <w:shd w:val="clear" w:color="auto" w:fill="auto"/>
          </w:tcPr>
          <w:p w:rsidR="00F87522" w:rsidRPr="00F87522" w:rsidRDefault="00F87522" w:rsidP="00F87522">
            <w:pPr>
              <w:widowControl w:val="0"/>
              <w:autoSpaceDE w:val="0"/>
              <w:autoSpaceDN w:val="0"/>
              <w:spacing w:after="0" w:line="287" w:lineRule="exact"/>
              <w:ind w:left="12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Другие</w:t>
            </w:r>
            <w:r>
              <w:rPr>
                <w:rFonts w:ascii="Times New Roman" w:eastAsia="Times New Roman" w:hAnsi="Times New Roman" w:cs="Times New Roman"/>
                <w:sz w:val="24"/>
                <w:szCs w:val="24"/>
                <w:lang w:eastAsia="ru-RU" w:bidi="ru-RU"/>
              </w:rPr>
              <w:t xml:space="preserve"> р</w:t>
            </w:r>
            <w:r w:rsidRPr="00F87522">
              <w:rPr>
                <w:rFonts w:ascii="Times New Roman" w:eastAsia="Times New Roman" w:hAnsi="Times New Roman" w:cs="Times New Roman"/>
                <w:sz w:val="24"/>
                <w:szCs w:val="24"/>
                <w:lang w:eastAsia="ru-RU" w:bidi="ru-RU"/>
              </w:rPr>
              <w:t>асходы по оплате коммунальных услуг</w:t>
            </w:r>
          </w:p>
        </w:tc>
      </w:tr>
      <w:tr w:rsidR="00F87522" w:rsidRPr="00F87522" w:rsidTr="00F87522">
        <w:trPr>
          <w:trHeight w:val="306"/>
        </w:trPr>
        <w:tc>
          <w:tcPr>
            <w:tcW w:w="1185" w:type="dxa"/>
            <w:shd w:val="clear" w:color="auto" w:fill="auto"/>
          </w:tcPr>
          <w:p w:rsidR="00F87522" w:rsidRPr="00F87522" w:rsidRDefault="00F87522" w:rsidP="00F87522">
            <w:pPr>
              <w:widowControl w:val="0"/>
              <w:autoSpaceDE w:val="0"/>
              <w:autoSpaceDN w:val="0"/>
              <w:spacing w:after="0" w:line="287" w:lineRule="exact"/>
              <w:ind w:left="13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223.9</w:t>
            </w:r>
          </w:p>
        </w:tc>
        <w:tc>
          <w:tcPr>
            <w:tcW w:w="8166" w:type="dxa"/>
            <w:shd w:val="clear" w:color="auto" w:fill="auto"/>
          </w:tcPr>
          <w:p w:rsidR="00F87522" w:rsidRPr="00F87522" w:rsidRDefault="00F87522" w:rsidP="00F87522">
            <w:pPr>
              <w:widowControl w:val="0"/>
              <w:autoSpaceDE w:val="0"/>
              <w:autoSpaceDN w:val="0"/>
              <w:spacing w:after="0" w:line="287"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Оплата энергосе</w:t>
            </w:r>
            <w:r>
              <w:rPr>
                <w:rFonts w:ascii="Times New Roman" w:eastAsia="Times New Roman" w:hAnsi="Times New Roman" w:cs="Times New Roman"/>
                <w:sz w:val="24"/>
                <w:szCs w:val="24"/>
                <w:lang w:eastAsia="ru-RU" w:bidi="ru-RU"/>
              </w:rPr>
              <w:t>р</w:t>
            </w:r>
            <w:r w:rsidRPr="00F87522">
              <w:rPr>
                <w:rFonts w:ascii="Times New Roman" w:eastAsia="Times New Roman" w:hAnsi="Times New Roman" w:cs="Times New Roman"/>
                <w:sz w:val="24"/>
                <w:szCs w:val="24"/>
                <w:lang w:eastAsia="ru-RU" w:bidi="ru-RU"/>
              </w:rPr>
              <w:t>висных договоров (контрактов)</w:t>
            </w:r>
          </w:p>
        </w:tc>
      </w:tr>
      <w:tr w:rsidR="00F87522" w:rsidRPr="00F87522" w:rsidTr="00F87522">
        <w:trPr>
          <w:trHeight w:val="708"/>
        </w:trPr>
        <w:tc>
          <w:tcPr>
            <w:tcW w:w="1185" w:type="dxa"/>
            <w:shd w:val="clear" w:color="auto" w:fill="auto"/>
          </w:tcPr>
          <w:p w:rsidR="00F87522" w:rsidRPr="00F87522" w:rsidRDefault="00F87522" w:rsidP="00F87522">
            <w:pPr>
              <w:widowControl w:val="0"/>
              <w:autoSpaceDE w:val="0"/>
              <w:autoSpaceDN w:val="0"/>
              <w:spacing w:after="0" w:line="312" w:lineRule="exact"/>
              <w:ind w:left="13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223.9.1</w:t>
            </w:r>
          </w:p>
        </w:tc>
        <w:tc>
          <w:tcPr>
            <w:tcW w:w="8166" w:type="dxa"/>
            <w:shd w:val="clear" w:color="auto" w:fill="auto"/>
          </w:tcPr>
          <w:p w:rsidR="00F87522" w:rsidRPr="00F87522" w:rsidRDefault="00F87522" w:rsidP="00F87522">
            <w:pPr>
              <w:widowControl w:val="0"/>
              <w:autoSpaceDE w:val="0"/>
              <w:autoSpaceDN w:val="0"/>
              <w:spacing w:after="0" w:line="300" w:lineRule="exact"/>
              <w:ind w:left="12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Расходы на оплату энергосервисных договоров (контрактов)</w:t>
            </w:r>
          </w:p>
          <w:p w:rsidR="00F87522" w:rsidRPr="00F87522" w:rsidRDefault="00F87522" w:rsidP="00F87522">
            <w:pPr>
              <w:widowControl w:val="0"/>
              <w:autoSpaceDE w:val="0"/>
              <w:autoSpaceDN w:val="0"/>
              <w:spacing w:after="0" w:line="320" w:lineRule="exact"/>
              <w:ind w:left="12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за счет экономии расходов на оплату услуг отопления (тэц)</w:t>
            </w:r>
          </w:p>
        </w:tc>
      </w:tr>
      <w:tr w:rsidR="00F87522" w:rsidRPr="00F87522" w:rsidTr="00F87522">
        <w:trPr>
          <w:trHeight w:val="619"/>
        </w:trPr>
        <w:tc>
          <w:tcPr>
            <w:tcW w:w="1185" w:type="dxa"/>
            <w:shd w:val="clear" w:color="auto" w:fill="auto"/>
          </w:tcPr>
          <w:p w:rsidR="00F87522" w:rsidRPr="00F87522" w:rsidRDefault="00F87522" w:rsidP="00F87522">
            <w:pPr>
              <w:widowControl w:val="0"/>
              <w:autoSpaceDE w:val="0"/>
              <w:autoSpaceDN w:val="0"/>
              <w:spacing w:after="0" w:line="307" w:lineRule="exact"/>
              <w:ind w:left="14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223.9.2</w:t>
            </w:r>
          </w:p>
        </w:tc>
        <w:tc>
          <w:tcPr>
            <w:tcW w:w="8166" w:type="dxa"/>
            <w:shd w:val="clear" w:color="auto" w:fill="auto"/>
          </w:tcPr>
          <w:p w:rsidR="00F87522" w:rsidRPr="00F87522" w:rsidRDefault="00F87522" w:rsidP="00F87522">
            <w:pPr>
              <w:widowControl w:val="0"/>
              <w:autoSpaceDE w:val="0"/>
              <w:autoSpaceDN w:val="0"/>
              <w:spacing w:after="0" w:line="296" w:lineRule="exact"/>
              <w:ind w:left="12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Расходы на оплату энергосервисных договоров (контрактов)</w:t>
            </w:r>
          </w:p>
          <w:p w:rsidR="00F87522" w:rsidRPr="00F87522" w:rsidRDefault="00F87522" w:rsidP="00F87522">
            <w:pPr>
              <w:widowControl w:val="0"/>
              <w:autoSpaceDE w:val="0"/>
              <w:autoSpaceDN w:val="0"/>
              <w:spacing w:after="0" w:line="304" w:lineRule="exact"/>
              <w:ind w:left="129"/>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за счет экономии расходов на оплату услуг печного отопления</w:t>
            </w:r>
          </w:p>
        </w:tc>
      </w:tr>
      <w:tr w:rsidR="00F87522" w:rsidRPr="00F87522" w:rsidTr="00F87522">
        <w:trPr>
          <w:trHeight w:val="946"/>
        </w:trPr>
        <w:tc>
          <w:tcPr>
            <w:tcW w:w="1185" w:type="dxa"/>
            <w:shd w:val="clear" w:color="auto" w:fill="auto"/>
          </w:tcPr>
          <w:p w:rsidR="00F87522" w:rsidRPr="00F87522" w:rsidRDefault="00F87522" w:rsidP="00F87522">
            <w:pPr>
              <w:widowControl w:val="0"/>
              <w:autoSpaceDE w:val="0"/>
              <w:autoSpaceDN w:val="0"/>
              <w:spacing w:after="0" w:line="307" w:lineRule="exact"/>
              <w:ind w:left="14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223.9.3</w:t>
            </w:r>
          </w:p>
        </w:tc>
        <w:tc>
          <w:tcPr>
            <w:tcW w:w="8166" w:type="dxa"/>
            <w:shd w:val="clear" w:color="auto" w:fill="auto"/>
          </w:tcPr>
          <w:p w:rsidR="00F87522" w:rsidRPr="00F87522" w:rsidRDefault="00F87522" w:rsidP="00F87522">
            <w:pPr>
              <w:widowControl w:val="0"/>
              <w:autoSpaceDE w:val="0"/>
              <w:autoSpaceDN w:val="0"/>
              <w:spacing w:after="0" w:line="293" w:lineRule="exact"/>
              <w:ind w:left="12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Расходы на оплату энергосервисных договоров (контрактов)</w:t>
            </w:r>
          </w:p>
          <w:p w:rsidR="00F87522" w:rsidRPr="00F87522" w:rsidRDefault="00F87522" w:rsidP="00F87522">
            <w:pPr>
              <w:widowControl w:val="0"/>
              <w:autoSpaceDE w:val="0"/>
              <w:autoSpaceDN w:val="0"/>
              <w:spacing w:after="0" w:line="317" w:lineRule="exact"/>
              <w:ind w:left="129"/>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за счет экономии расходов на оплату услуг горячего</w:t>
            </w:r>
          </w:p>
          <w:p w:rsidR="00F87522" w:rsidRPr="00F87522" w:rsidRDefault="00F87522" w:rsidP="00F87522">
            <w:pPr>
              <w:widowControl w:val="0"/>
              <w:autoSpaceDE w:val="0"/>
              <w:autoSpaceDN w:val="0"/>
              <w:spacing w:after="0" w:line="316" w:lineRule="exact"/>
              <w:ind w:left="13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водоснабжения</w:t>
            </w:r>
          </w:p>
        </w:tc>
      </w:tr>
    </w:tbl>
    <w:p w:rsidR="00F87522" w:rsidRPr="00F87522" w:rsidRDefault="00F87522" w:rsidP="00F87522">
      <w:pPr>
        <w:spacing w:after="0" w:line="316" w:lineRule="exact"/>
        <w:rPr>
          <w:rFonts w:ascii="Times New Roman" w:eastAsia="Times New Roman" w:hAnsi="Times New Roman" w:cs="Times New Roman"/>
          <w:sz w:val="24"/>
          <w:szCs w:val="24"/>
          <w:lang w:eastAsia="ru-RU"/>
        </w:rPr>
        <w:sectPr w:rsidR="00F87522" w:rsidRPr="00F87522" w:rsidSect="00054559">
          <w:headerReference w:type="default" r:id="rId9"/>
          <w:pgSz w:w="11900" w:h="16840"/>
          <w:pgMar w:top="567" w:right="851" w:bottom="567" w:left="1134" w:header="709" w:footer="0" w:gutter="0"/>
          <w:cols w:space="720"/>
        </w:sectPr>
      </w:pPr>
    </w:p>
    <w:p w:rsidR="00F87522" w:rsidRPr="00F87522" w:rsidRDefault="00F87522" w:rsidP="00F87522">
      <w:pPr>
        <w:spacing w:before="5" w:after="1" w:line="240" w:lineRule="auto"/>
        <w:rPr>
          <w:rFonts w:ascii="Times New Roman" w:eastAsia="Times New Roman" w:hAnsi="Times New Roman" w:cs="Times New Roman"/>
          <w:sz w:val="24"/>
          <w:szCs w:val="24"/>
          <w:lang w:eastAsia="ru-RU"/>
        </w:rPr>
      </w:pPr>
    </w:p>
    <w:tbl>
      <w:tblPr>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04"/>
        <w:gridCol w:w="8162"/>
      </w:tblGrid>
      <w:tr w:rsidR="00F87522" w:rsidRPr="00F87522" w:rsidTr="00BB305B">
        <w:trPr>
          <w:trHeight w:val="321"/>
        </w:trPr>
        <w:tc>
          <w:tcPr>
            <w:tcW w:w="1204" w:type="dxa"/>
            <w:shd w:val="clear" w:color="auto" w:fill="auto"/>
          </w:tcPr>
          <w:p w:rsidR="00F87522" w:rsidRPr="00F87522" w:rsidRDefault="00BB305B" w:rsidP="00F87522">
            <w:pPr>
              <w:widowControl w:val="0"/>
              <w:autoSpaceDE w:val="0"/>
              <w:autoSpaceDN w:val="0"/>
              <w:spacing w:after="0" w:line="301" w:lineRule="exact"/>
              <w:ind w:left="14"/>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w:t>
            </w:r>
          </w:p>
        </w:tc>
        <w:tc>
          <w:tcPr>
            <w:tcW w:w="8162" w:type="dxa"/>
            <w:shd w:val="clear" w:color="auto" w:fill="auto"/>
          </w:tcPr>
          <w:p w:rsidR="00F87522" w:rsidRPr="00F87522" w:rsidRDefault="00F87522" w:rsidP="00F87522">
            <w:pPr>
              <w:widowControl w:val="0"/>
              <w:autoSpaceDE w:val="0"/>
              <w:autoSpaceDN w:val="0"/>
              <w:spacing w:after="0" w:line="301" w:lineRule="exact"/>
              <w:ind w:right="4"/>
              <w:jc w:val="center"/>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w:t>
            </w:r>
          </w:p>
        </w:tc>
      </w:tr>
      <w:tr w:rsidR="00F87522" w:rsidRPr="00F87522" w:rsidTr="00BB305B">
        <w:trPr>
          <w:trHeight w:val="936"/>
        </w:trPr>
        <w:tc>
          <w:tcPr>
            <w:tcW w:w="1204" w:type="dxa"/>
            <w:shd w:val="clear" w:color="auto" w:fill="auto"/>
          </w:tcPr>
          <w:p w:rsidR="00F87522" w:rsidRPr="00F87522" w:rsidRDefault="00F87522" w:rsidP="00F87522">
            <w:pPr>
              <w:widowControl w:val="0"/>
              <w:autoSpaceDE w:val="0"/>
              <w:autoSpaceDN w:val="0"/>
              <w:spacing w:after="0" w:line="289"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223.9.4</w:t>
            </w:r>
          </w:p>
        </w:tc>
        <w:tc>
          <w:tcPr>
            <w:tcW w:w="8162" w:type="dxa"/>
            <w:shd w:val="clear" w:color="auto" w:fill="auto"/>
          </w:tcPr>
          <w:p w:rsidR="00F87522" w:rsidRPr="00F87522" w:rsidRDefault="00F87522" w:rsidP="00F87522">
            <w:pPr>
              <w:widowControl w:val="0"/>
              <w:autoSpaceDE w:val="0"/>
              <w:autoSpaceDN w:val="0"/>
              <w:spacing w:after="0" w:line="291" w:lineRule="exact"/>
              <w:ind w:left="9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Расходы на оплату энергосервисных договоров</w:t>
            </w:r>
          </w:p>
          <w:p w:rsidR="00F87522" w:rsidRPr="00F87522" w:rsidRDefault="00F87522" w:rsidP="00F87522">
            <w:pPr>
              <w:widowControl w:val="0"/>
              <w:autoSpaceDE w:val="0"/>
              <w:autoSpaceDN w:val="0"/>
              <w:spacing w:before="9" w:after="0" w:line="312" w:lineRule="exact"/>
              <w:ind w:left="91" w:right="1452" w:firstLine="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(контрактов) за счет экономии расходов на оплату услуг холодного водоснабжения</w:t>
            </w:r>
          </w:p>
        </w:tc>
      </w:tr>
      <w:tr w:rsidR="00F87522" w:rsidRPr="00F87522" w:rsidTr="00BB305B">
        <w:trPr>
          <w:trHeight w:val="629"/>
        </w:trPr>
        <w:tc>
          <w:tcPr>
            <w:tcW w:w="1204" w:type="dxa"/>
            <w:shd w:val="clear" w:color="auto" w:fill="auto"/>
          </w:tcPr>
          <w:p w:rsidR="00F87522" w:rsidRPr="00F87522" w:rsidRDefault="00F87522" w:rsidP="00F87522">
            <w:pPr>
              <w:widowControl w:val="0"/>
              <w:autoSpaceDE w:val="0"/>
              <w:autoSpaceDN w:val="0"/>
              <w:spacing w:after="0" w:line="298"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223.9.5</w:t>
            </w:r>
          </w:p>
        </w:tc>
        <w:tc>
          <w:tcPr>
            <w:tcW w:w="8162" w:type="dxa"/>
            <w:shd w:val="clear" w:color="auto" w:fill="auto"/>
          </w:tcPr>
          <w:p w:rsidR="00F87522" w:rsidRPr="00F87522" w:rsidRDefault="00F87522" w:rsidP="00F87522">
            <w:pPr>
              <w:widowControl w:val="0"/>
              <w:autoSpaceDE w:val="0"/>
              <w:autoSpaceDN w:val="0"/>
              <w:spacing w:after="0" w:line="298" w:lineRule="exact"/>
              <w:ind w:left="9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Расходы на оплату энергосервисных договоров (контрактов)</w:t>
            </w:r>
          </w:p>
          <w:p w:rsidR="00F87522" w:rsidRPr="00F87522" w:rsidRDefault="00F87522" w:rsidP="00F87522">
            <w:pPr>
              <w:widowControl w:val="0"/>
              <w:autoSpaceDE w:val="0"/>
              <w:autoSpaceDN w:val="0"/>
              <w:spacing w:after="0" w:line="311" w:lineRule="exact"/>
              <w:ind w:left="9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за счет экономии расходов на оплату потребления газа</w:t>
            </w:r>
          </w:p>
        </w:tc>
      </w:tr>
      <w:tr w:rsidR="00F87522" w:rsidRPr="00F87522" w:rsidTr="00BB305B">
        <w:trPr>
          <w:trHeight w:val="605"/>
        </w:trPr>
        <w:tc>
          <w:tcPr>
            <w:tcW w:w="1204" w:type="dxa"/>
            <w:shd w:val="clear" w:color="auto" w:fill="auto"/>
          </w:tcPr>
          <w:p w:rsidR="00F87522" w:rsidRPr="00F87522" w:rsidRDefault="00F87522" w:rsidP="00F87522">
            <w:pPr>
              <w:widowControl w:val="0"/>
              <w:autoSpaceDE w:val="0"/>
              <w:autoSpaceDN w:val="0"/>
              <w:spacing w:after="0" w:line="289"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223.9.6</w:t>
            </w:r>
          </w:p>
        </w:tc>
        <w:tc>
          <w:tcPr>
            <w:tcW w:w="8162" w:type="dxa"/>
            <w:shd w:val="clear" w:color="auto" w:fill="auto"/>
          </w:tcPr>
          <w:p w:rsidR="00F87522" w:rsidRPr="00F87522" w:rsidRDefault="00F87522" w:rsidP="00F87522">
            <w:pPr>
              <w:widowControl w:val="0"/>
              <w:autoSpaceDE w:val="0"/>
              <w:autoSpaceDN w:val="0"/>
              <w:spacing w:after="0" w:line="289" w:lineRule="exact"/>
              <w:ind w:left="9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Расходы на оплату энергосервисных договоров (контрактов)</w:t>
            </w:r>
          </w:p>
          <w:p w:rsidR="00F87522" w:rsidRPr="00F87522" w:rsidRDefault="00F87522" w:rsidP="00F87522">
            <w:pPr>
              <w:widowControl w:val="0"/>
              <w:autoSpaceDE w:val="0"/>
              <w:autoSpaceDN w:val="0"/>
              <w:spacing w:after="0" w:line="297" w:lineRule="exact"/>
              <w:ind w:left="9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за счет экономии расходов на оплату потребления электроэнергии</w:t>
            </w:r>
          </w:p>
        </w:tc>
      </w:tr>
      <w:tr w:rsidR="00F87522" w:rsidRPr="00F87522" w:rsidTr="00BB305B">
        <w:trPr>
          <w:trHeight w:val="311"/>
        </w:trPr>
        <w:tc>
          <w:tcPr>
            <w:tcW w:w="1204" w:type="dxa"/>
            <w:shd w:val="clear" w:color="auto" w:fill="auto"/>
          </w:tcPr>
          <w:p w:rsidR="00F87522" w:rsidRPr="00F87522" w:rsidRDefault="00F87522" w:rsidP="00F87522">
            <w:pPr>
              <w:widowControl w:val="0"/>
              <w:autoSpaceDE w:val="0"/>
              <w:autoSpaceDN w:val="0"/>
              <w:spacing w:after="0" w:line="292" w:lineRule="exact"/>
              <w:ind w:left="13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224</w:t>
            </w:r>
          </w:p>
        </w:tc>
        <w:tc>
          <w:tcPr>
            <w:tcW w:w="8162" w:type="dxa"/>
            <w:shd w:val="clear" w:color="auto" w:fill="auto"/>
          </w:tcPr>
          <w:p w:rsidR="00F87522" w:rsidRPr="00F87522" w:rsidRDefault="00F87522" w:rsidP="00F87522">
            <w:pPr>
              <w:widowControl w:val="0"/>
              <w:autoSpaceDE w:val="0"/>
              <w:autoSpaceDN w:val="0"/>
              <w:spacing w:after="0" w:line="292" w:lineRule="exact"/>
              <w:ind w:left="9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Арендная плата за пользование имуществом</w:t>
            </w:r>
          </w:p>
        </w:tc>
      </w:tr>
      <w:tr w:rsidR="00F87522" w:rsidRPr="00F87522" w:rsidTr="00BB305B">
        <w:trPr>
          <w:trHeight w:val="311"/>
        </w:trPr>
        <w:tc>
          <w:tcPr>
            <w:tcW w:w="1204" w:type="dxa"/>
            <w:shd w:val="clear" w:color="auto" w:fill="auto"/>
          </w:tcPr>
          <w:p w:rsidR="00F87522" w:rsidRPr="00F87522" w:rsidRDefault="00F87522" w:rsidP="00F87522">
            <w:pPr>
              <w:widowControl w:val="0"/>
              <w:autoSpaceDE w:val="0"/>
              <w:autoSpaceDN w:val="0"/>
              <w:spacing w:after="0" w:line="292"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225</w:t>
            </w:r>
          </w:p>
        </w:tc>
        <w:tc>
          <w:tcPr>
            <w:tcW w:w="8162" w:type="dxa"/>
            <w:shd w:val="clear" w:color="auto" w:fill="auto"/>
          </w:tcPr>
          <w:p w:rsidR="00F87522" w:rsidRPr="00F87522" w:rsidRDefault="00F87522" w:rsidP="00F87522">
            <w:pPr>
              <w:widowControl w:val="0"/>
              <w:autoSpaceDE w:val="0"/>
              <w:autoSpaceDN w:val="0"/>
              <w:spacing w:after="0" w:line="292" w:lineRule="exact"/>
              <w:ind w:left="9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Работы, услуги по содержанию имущества</w:t>
            </w:r>
          </w:p>
        </w:tc>
      </w:tr>
      <w:tr w:rsidR="00F87522" w:rsidRPr="00F87522" w:rsidTr="00BB305B">
        <w:trPr>
          <w:trHeight w:val="306"/>
        </w:trPr>
        <w:tc>
          <w:tcPr>
            <w:tcW w:w="1204" w:type="dxa"/>
            <w:shd w:val="clear" w:color="auto" w:fill="auto"/>
          </w:tcPr>
          <w:p w:rsidR="00F87522" w:rsidRPr="00F87522" w:rsidRDefault="00F87522" w:rsidP="00F87522">
            <w:pPr>
              <w:widowControl w:val="0"/>
              <w:autoSpaceDE w:val="0"/>
              <w:autoSpaceDN w:val="0"/>
              <w:spacing w:after="0" w:line="287"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225.1</w:t>
            </w:r>
          </w:p>
        </w:tc>
        <w:tc>
          <w:tcPr>
            <w:tcW w:w="8162" w:type="dxa"/>
            <w:shd w:val="clear" w:color="auto" w:fill="auto"/>
          </w:tcPr>
          <w:p w:rsidR="00F87522" w:rsidRPr="00F87522" w:rsidRDefault="00F87522" w:rsidP="00F87522">
            <w:pPr>
              <w:widowControl w:val="0"/>
              <w:autoSpaceDE w:val="0"/>
              <w:autoSpaceDN w:val="0"/>
              <w:spacing w:after="0" w:line="287" w:lineRule="exact"/>
              <w:ind w:left="9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Содержание нефинансовых активов в чистоте</w:t>
            </w:r>
          </w:p>
        </w:tc>
      </w:tr>
      <w:tr w:rsidR="00F87522" w:rsidRPr="00F87522" w:rsidTr="00BB305B">
        <w:trPr>
          <w:trHeight w:val="316"/>
        </w:trPr>
        <w:tc>
          <w:tcPr>
            <w:tcW w:w="1204" w:type="dxa"/>
            <w:shd w:val="clear" w:color="auto" w:fill="auto"/>
          </w:tcPr>
          <w:p w:rsidR="00F87522" w:rsidRPr="00F87522" w:rsidRDefault="00F87522" w:rsidP="00F87522">
            <w:pPr>
              <w:widowControl w:val="0"/>
              <w:autoSpaceDE w:val="0"/>
              <w:autoSpaceDN w:val="0"/>
              <w:spacing w:after="0" w:line="296"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225.2</w:t>
            </w:r>
          </w:p>
        </w:tc>
        <w:tc>
          <w:tcPr>
            <w:tcW w:w="8162" w:type="dxa"/>
            <w:shd w:val="clear" w:color="auto" w:fill="auto"/>
          </w:tcPr>
          <w:p w:rsidR="00F87522" w:rsidRPr="00F87522" w:rsidRDefault="00F87522" w:rsidP="00F87522">
            <w:pPr>
              <w:widowControl w:val="0"/>
              <w:autoSpaceDE w:val="0"/>
              <w:autoSpaceDN w:val="0"/>
              <w:spacing w:after="0" w:line="296" w:lineRule="exact"/>
              <w:ind w:left="9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Текущий ремонт (ремонт)</w:t>
            </w:r>
          </w:p>
        </w:tc>
      </w:tr>
      <w:tr w:rsidR="00F87522" w:rsidRPr="00F87522" w:rsidTr="00BB305B">
        <w:trPr>
          <w:trHeight w:val="311"/>
        </w:trPr>
        <w:tc>
          <w:tcPr>
            <w:tcW w:w="1204" w:type="dxa"/>
            <w:shd w:val="clear" w:color="auto" w:fill="auto"/>
          </w:tcPr>
          <w:p w:rsidR="00F87522" w:rsidRPr="00F87522" w:rsidRDefault="00F87522" w:rsidP="00F87522">
            <w:pPr>
              <w:widowControl w:val="0"/>
              <w:autoSpaceDE w:val="0"/>
              <w:autoSpaceDN w:val="0"/>
              <w:spacing w:after="0" w:line="292"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225.3</w:t>
            </w:r>
          </w:p>
        </w:tc>
        <w:tc>
          <w:tcPr>
            <w:tcW w:w="8162" w:type="dxa"/>
            <w:shd w:val="clear" w:color="auto" w:fill="auto"/>
          </w:tcPr>
          <w:p w:rsidR="00F87522" w:rsidRPr="00F87522" w:rsidRDefault="00F87522" w:rsidP="00F87522">
            <w:pPr>
              <w:widowControl w:val="0"/>
              <w:autoSpaceDE w:val="0"/>
              <w:autoSpaceDN w:val="0"/>
              <w:spacing w:after="0" w:line="292" w:lineRule="exact"/>
              <w:ind w:left="9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Капитальный ремонт</w:t>
            </w:r>
          </w:p>
        </w:tc>
      </w:tr>
      <w:tr w:rsidR="00F87522" w:rsidRPr="00F87522" w:rsidTr="00BB305B">
        <w:trPr>
          <w:trHeight w:val="628"/>
        </w:trPr>
        <w:tc>
          <w:tcPr>
            <w:tcW w:w="1204" w:type="dxa"/>
            <w:shd w:val="clear" w:color="auto" w:fill="auto"/>
          </w:tcPr>
          <w:p w:rsidR="00F87522" w:rsidRPr="00F87522" w:rsidRDefault="00F87522" w:rsidP="00F87522">
            <w:pPr>
              <w:widowControl w:val="0"/>
              <w:autoSpaceDE w:val="0"/>
              <w:autoSpaceDN w:val="0"/>
              <w:spacing w:after="0" w:line="298"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225.4</w:t>
            </w:r>
          </w:p>
        </w:tc>
        <w:tc>
          <w:tcPr>
            <w:tcW w:w="8162" w:type="dxa"/>
            <w:shd w:val="clear" w:color="auto" w:fill="auto"/>
          </w:tcPr>
          <w:p w:rsidR="00F87522" w:rsidRPr="00F87522" w:rsidRDefault="00F87522" w:rsidP="00F87522">
            <w:pPr>
              <w:widowControl w:val="0"/>
              <w:autoSpaceDE w:val="0"/>
              <w:autoSpaceDN w:val="0"/>
              <w:spacing w:after="0" w:line="298" w:lineRule="exact"/>
              <w:ind w:left="9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Противопожарные мероприятия, связанные с содержанием</w:t>
            </w:r>
          </w:p>
          <w:p w:rsidR="00F87522" w:rsidRPr="00F87522" w:rsidRDefault="00F87522" w:rsidP="00F87522">
            <w:pPr>
              <w:widowControl w:val="0"/>
              <w:autoSpaceDE w:val="0"/>
              <w:autoSpaceDN w:val="0"/>
              <w:spacing w:after="0" w:line="311" w:lineRule="exact"/>
              <w:ind w:left="10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имущества</w:t>
            </w:r>
          </w:p>
        </w:tc>
      </w:tr>
      <w:tr w:rsidR="00F87522" w:rsidRPr="00F87522" w:rsidTr="00BB305B">
        <w:trPr>
          <w:trHeight w:val="311"/>
        </w:trPr>
        <w:tc>
          <w:tcPr>
            <w:tcW w:w="1204" w:type="dxa"/>
            <w:shd w:val="clear" w:color="auto" w:fill="auto"/>
          </w:tcPr>
          <w:p w:rsidR="00F87522" w:rsidRPr="00F87522" w:rsidRDefault="00F87522" w:rsidP="00F87522">
            <w:pPr>
              <w:widowControl w:val="0"/>
              <w:autoSpaceDE w:val="0"/>
              <w:autoSpaceDN w:val="0"/>
              <w:spacing w:after="0" w:line="292" w:lineRule="exact"/>
              <w:ind w:left="13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225.5</w:t>
            </w:r>
          </w:p>
        </w:tc>
        <w:tc>
          <w:tcPr>
            <w:tcW w:w="8162" w:type="dxa"/>
            <w:shd w:val="clear" w:color="auto" w:fill="auto"/>
          </w:tcPr>
          <w:p w:rsidR="00F87522" w:rsidRPr="00F87522" w:rsidRDefault="00F87522" w:rsidP="00F87522">
            <w:pPr>
              <w:widowControl w:val="0"/>
              <w:autoSpaceDE w:val="0"/>
              <w:autoSpaceDN w:val="0"/>
              <w:spacing w:after="0" w:line="292" w:lineRule="exact"/>
              <w:ind w:left="99"/>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Пусконаладочные работы</w:t>
            </w:r>
          </w:p>
        </w:tc>
      </w:tr>
      <w:tr w:rsidR="00F87522" w:rsidRPr="00F87522" w:rsidTr="00BB305B">
        <w:trPr>
          <w:trHeight w:val="307"/>
        </w:trPr>
        <w:tc>
          <w:tcPr>
            <w:tcW w:w="1204" w:type="dxa"/>
            <w:shd w:val="clear" w:color="auto" w:fill="auto"/>
          </w:tcPr>
          <w:p w:rsidR="00F87522" w:rsidRPr="00F87522" w:rsidRDefault="00F87522" w:rsidP="00F87522">
            <w:pPr>
              <w:widowControl w:val="0"/>
              <w:autoSpaceDE w:val="0"/>
              <w:autoSpaceDN w:val="0"/>
              <w:spacing w:after="0" w:line="287" w:lineRule="exact"/>
              <w:ind w:left="13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225.6</w:t>
            </w:r>
          </w:p>
        </w:tc>
        <w:tc>
          <w:tcPr>
            <w:tcW w:w="8162" w:type="dxa"/>
            <w:shd w:val="clear" w:color="auto" w:fill="auto"/>
          </w:tcPr>
          <w:p w:rsidR="00F87522" w:rsidRPr="00F87522" w:rsidRDefault="00F87522" w:rsidP="00F87522">
            <w:pPr>
              <w:widowControl w:val="0"/>
              <w:autoSpaceDE w:val="0"/>
              <w:autoSpaceDN w:val="0"/>
              <w:spacing w:after="0" w:line="287" w:lineRule="exact"/>
              <w:ind w:left="10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Другие расходы по содержанию имущества</w:t>
            </w:r>
          </w:p>
        </w:tc>
      </w:tr>
      <w:tr w:rsidR="00F87522" w:rsidRPr="00F87522" w:rsidTr="00BB305B">
        <w:trPr>
          <w:trHeight w:val="288"/>
        </w:trPr>
        <w:tc>
          <w:tcPr>
            <w:tcW w:w="1204" w:type="dxa"/>
            <w:shd w:val="clear" w:color="auto" w:fill="auto"/>
          </w:tcPr>
          <w:p w:rsidR="00F87522" w:rsidRPr="00F87522" w:rsidRDefault="00F87522" w:rsidP="00F87522">
            <w:pPr>
              <w:widowControl w:val="0"/>
              <w:autoSpaceDE w:val="0"/>
              <w:autoSpaceDN w:val="0"/>
              <w:spacing w:after="0" w:line="268" w:lineRule="exact"/>
              <w:ind w:left="13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226</w:t>
            </w:r>
          </w:p>
        </w:tc>
        <w:tc>
          <w:tcPr>
            <w:tcW w:w="8162" w:type="dxa"/>
            <w:shd w:val="clear" w:color="auto" w:fill="auto"/>
          </w:tcPr>
          <w:p w:rsidR="00F87522" w:rsidRPr="00F87522" w:rsidRDefault="00F87522" w:rsidP="00F87522">
            <w:pPr>
              <w:widowControl w:val="0"/>
              <w:autoSpaceDE w:val="0"/>
              <w:autoSpaceDN w:val="0"/>
              <w:spacing w:after="0" w:line="268" w:lineRule="exact"/>
              <w:ind w:left="99"/>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Прочие работы, услуги</w:t>
            </w:r>
          </w:p>
        </w:tc>
      </w:tr>
      <w:tr w:rsidR="00F87522" w:rsidRPr="00F87522" w:rsidTr="00BB305B">
        <w:trPr>
          <w:trHeight w:val="638"/>
        </w:trPr>
        <w:tc>
          <w:tcPr>
            <w:tcW w:w="1204" w:type="dxa"/>
            <w:shd w:val="clear" w:color="auto" w:fill="auto"/>
          </w:tcPr>
          <w:p w:rsidR="00F87522" w:rsidRPr="00F87522" w:rsidRDefault="00F87522" w:rsidP="00F87522">
            <w:pPr>
              <w:widowControl w:val="0"/>
              <w:autoSpaceDE w:val="0"/>
              <w:autoSpaceDN w:val="0"/>
              <w:spacing w:after="0" w:line="312" w:lineRule="exact"/>
              <w:ind w:left="13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226.1</w:t>
            </w:r>
          </w:p>
        </w:tc>
        <w:tc>
          <w:tcPr>
            <w:tcW w:w="8162" w:type="dxa"/>
            <w:shd w:val="clear" w:color="auto" w:fill="auto"/>
          </w:tcPr>
          <w:p w:rsidR="00F87522" w:rsidRPr="00F87522" w:rsidRDefault="00F87522" w:rsidP="00F87522">
            <w:pPr>
              <w:widowControl w:val="0"/>
              <w:autoSpaceDE w:val="0"/>
              <w:autoSpaceDN w:val="0"/>
              <w:spacing w:after="0" w:line="310" w:lineRule="exact"/>
              <w:ind w:left="99"/>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Научно-исследовательские, опытно-конструкторские работы,</w:t>
            </w:r>
          </w:p>
          <w:p w:rsidR="00F87522" w:rsidRPr="00F87522" w:rsidRDefault="00F87522" w:rsidP="00F87522">
            <w:pPr>
              <w:widowControl w:val="0"/>
              <w:autoSpaceDE w:val="0"/>
              <w:autoSpaceDN w:val="0"/>
              <w:spacing w:after="0" w:line="309" w:lineRule="exact"/>
              <w:ind w:left="10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услуги по типовому проектированию</w:t>
            </w:r>
          </w:p>
        </w:tc>
      </w:tr>
      <w:tr w:rsidR="00F87522" w:rsidRPr="00F87522" w:rsidTr="00BB305B">
        <w:trPr>
          <w:trHeight w:val="932"/>
        </w:trPr>
        <w:tc>
          <w:tcPr>
            <w:tcW w:w="1204" w:type="dxa"/>
            <w:shd w:val="clear" w:color="auto" w:fill="auto"/>
          </w:tcPr>
          <w:p w:rsidR="00F87522" w:rsidRPr="00F87522" w:rsidRDefault="00F87522" w:rsidP="00F87522">
            <w:pPr>
              <w:widowControl w:val="0"/>
              <w:autoSpaceDE w:val="0"/>
              <w:autoSpaceDN w:val="0"/>
              <w:spacing w:after="0" w:line="298" w:lineRule="exact"/>
              <w:ind w:left="13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226.2</w:t>
            </w:r>
          </w:p>
        </w:tc>
        <w:tc>
          <w:tcPr>
            <w:tcW w:w="8162" w:type="dxa"/>
            <w:shd w:val="clear" w:color="auto" w:fill="auto"/>
          </w:tcPr>
          <w:p w:rsidR="00F87522" w:rsidRPr="00F87522" w:rsidRDefault="00F87522" w:rsidP="00F87522">
            <w:pPr>
              <w:widowControl w:val="0"/>
              <w:autoSpaceDE w:val="0"/>
              <w:autoSpaceDN w:val="0"/>
              <w:spacing w:after="0" w:line="293" w:lineRule="exact"/>
              <w:ind w:left="10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Услуги по разработке схем территориального планирования,</w:t>
            </w:r>
          </w:p>
          <w:p w:rsidR="00F87522" w:rsidRPr="00F87522" w:rsidRDefault="00F87522" w:rsidP="00F87522">
            <w:pPr>
              <w:widowControl w:val="0"/>
              <w:autoSpaceDE w:val="0"/>
              <w:autoSpaceDN w:val="0"/>
              <w:spacing w:before="7" w:after="0" w:line="312" w:lineRule="exact"/>
              <w:ind w:left="10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градостроительных и технических регламентов, градостроительному зонированию, планировке территорий</w:t>
            </w:r>
          </w:p>
        </w:tc>
      </w:tr>
      <w:tr w:rsidR="00F87522" w:rsidRPr="00F87522" w:rsidTr="00BB305B">
        <w:trPr>
          <w:trHeight w:val="311"/>
        </w:trPr>
        <w:tc>
          <w:tcPr>
            <w:tcW w:w="1204" w:type="dxa"/>
            <w:shd w:val="clear" w:color="auto" w:fill="auto"/>
          </w:tcPr>
          <w:p w:rsidR="00F87522" w:rsidRPr="00F87522" w:rsidRDefault="00F87522" w:rsidP="00F87522">
            <w:pPr>
              <w:widowControl w:val="0"/>
              <w:autoSpaceDE w:val="0"/>
              <w:autoSpaceDN w:val="0"/>
              <w:spacing w:after="0" w:line="292" w:lineRule="exact"/>
              <w:ind w:left="13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226.3</w:t>
            </w:r>
          </w:p>
        </w:tc>
        <w:tc>
          <w:tcPr>
            <w:tcW w:w="8162" w:type="dxa"/>
            <w:shd w:val="clear" w:color="auto" w:fill="auto"/>
          </w:tcPr>
          <w:p w:rsidR="00F87522" w:rsidRPr="00F87522" w:rsidRDefault="00F87522" w:rsidP="00F87522">
            <w:pPr>
              <w:widowControl w:val="0"/>
              <w:autoSpaceDE w:val="0"/>
              <w:autoSpaceDN w:val="0"/>
              <w:spacing w:after="0" w:line="292" w:lineRule="exact"/>
              <w:ind w:left="10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Проектные и изыскательские работы</w:t>
            </w:r>
          </w:p>
        </w:tc>
      </w:tr>
      <w:tr w:rsidR="00F87522" w:rsidRPr="00F87522" w:rsidTr="00BB305B">
        <w:trPr>
          <w:trHeight w:val="307"/>
        </w:trPr>
        <w:tc>
          <w:tcPr>
            <w:tcW w:w="1204" w:type="dxa"/>
            <w:shd w:val="clear" w:color="auto" w:fill="auto"/>
          </w:tcPr>
          <w:p w:rsidR="00F87522" w:rsidRPr="00F87522" w:rsidRDefault="00F87522" w:rsidP="00F87522">
            <w:pPr>
              <w:widowControl w:val="0"/>
              <w:autoSpaceDE w:val="0"/>
              <w:autoSpaceDN w:val="0"/>
              <w:spacing w:after="0" w:line="287" w:lineRule="exact"/>
              <w:ind w:left="13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226.7</w:t>
            </w:r>
          </w:p>
        </w:tc>
        <w:tc>
          <w:tcPr>
            <w:tcW w:w="8162" w:type="dxa"/>
            <w:shd w:val="clear" w:color="auto" w:fill="auto"/>
          </w:tcPr>
          <w:p w:rsidR="00F87522" w:rsidRPr="00F87522" w:rsidRDefault="00F87522" w:rsidP="00F87522">
            <w:pPr>
              <w:widowControl w:val="0"/>
              <w:autoSpaceDE w:val="0"/>
              <w:autoSpaceDN w:val="0"/>
              <w:spacing w:after="0" w:line="287" w:lineRule="exact"/>
              <w:ind w:left="11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Услуги в области информационных технологий</w:t>
            </w:r>
          </w:p>
        </w:tc>
      </w:tr>
      <w:tr w:rsidR="00F87522" w:rsidRPr="00F87522" w:rsidTr="00BB305B">
        <w:trPr>
          <w:trHeight w:val="307"/>
        </w:trPr>
        <w:tc>
          <w:tcPr>
            <w:tcW w:w="1204" w:type="dxa"/>
            <w:shd w:val="clear" w:color="auto" w:fill="auto"/>
          </w:tcPr>
          <w:p w:rsidR="00F87522" w:rsidRPr="00F87522" w:rsidRDefault="00F87522" w:rsidP="00F87522">
            <w:pPr>
              <w:widowControl w:val="0"/>
              <w:autoSpaceDE w:val="0"/>
              <w:autoSpaceDN w:val="0"/>
              <w:spacing w:after="0" w:line="287" w:lineRule="exact"/>
              <w:ind w:left="13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226.8</w:t>
            </w:r>
          </w:p>
        </w:tc>
        <w:tc>
          <w:tcPr>
            <w:tcW w:w="8162" w:type="dxa"/>
            <w:shd w:val="clear" w:color="auto" w:fill="auto"/>
          </w:tcPr>
          <w:p w:rsidR="00F87522" w:rsidRPr="00F87522" w:rsidRDefault="00F87522" w:rsidP="00F87522">
            <w:pPr>
              <w:widowControl w:val="0"/>
              <w:autoSpaceDE w:val="0"/>
              <w:autoSpaceDN w:val="0"/>
              <w:spacing w:after="0" w:line="287" w:lineRule="exact"/>
              <w:ind w:left="10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Типографские работы, услуги</w:t>
            </w:r>
          </w:p>
        </w:tc>
      </w:tr>
      <w:tr w:rsidR="00F87522" w:rsidRPr="00F87522" w:rsidTr="00BB305B">
        <w:trPr>
          <w:trHeight w:val="624"/>
        </w:trPr>
        <w:tc>
          <w:tcPr>
            <w:tcW w:w="1204" w:type="dxa"/>
            <w:shd w:val="clear" w:color="auto" w:fill="auto"/>
          </w:tcPr>
          <w:p w:rsidR="00F87522" w:rsidRPr="00F87522" w:rsidRDefault="00F87522" w:rsidP="00F87522">
            <w:pPr>
              <w:widowControl w:val="0"/>
              <w:autoSpaceDE w:val="0"/>
              <w:autoSpaceDN w:val="0"/>
              <w:spacing w:after="0" w:line="307" w:lineRule="exact"/>
              <w:ind w:left="13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226.9</w:t>
            </w:r>
          </w:p>
        </w:tc>
        <w:tc>
          <w:tcPr>
            <w:tcW w:w="8162" w:type="dxa"/>
            <w:shd w:val="clear" w:color="auto" w:fill="auto"/>
          </w:tcPr>
          <w:p w:rsidR="00F87522" w:rsidRPr="00F87522" w:rsidRDefault="00F87522" w:rsidP="00F87522">
            <w:pPr>
              <w:widowControl w:val="0"/>
              <w:autoSpaceDE w:val="0"/>
              <w:autoSpaceDN w:val="0"/>
              <w:spacing w:after="0" w:line="300" w:lineRule="exact"/>
              <w:ind w:left="10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Медицинские услуги и санитарно-эпидемиологические работы</w:t>
            </w:r>
          </w:p>
          <w:p w:rsidR="00F87522" w:rsidRPr="00F87522" w:rsidRDefault="00F87522" w:rsidP="00F87522">
            <w:pPr>
              <w:widowControl w:val="0"/>
              <w:autoSpaceDE w:val="0"/>
              <w:autoSpaceDN w:val="0"/>
              <w:spacing w:after="0" w:line="304" w:lineRule="exact"/>
              <w:ind w:left="10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и услуги (не связанные с содержанием имущества)</w:t>
            </w:r>
          </w:p>
        </w:tc>
      </w:tr>
      <w:tr w:rsidR="00F87522" w:rsidRPr="00F87522" w:rsidTr="00BB305B">
        <w:trPr>
          <w:trHeight w:val="311"/>
        </w:trPr>
        <w:tc>
          <w:tcPr>
            <w:tcW w:w="1204" w:type="dxa"/>
            <w:shd w:val="clear" w:color="auto" w:fill="auto"/>
          </w:tcPr>
          <w:p w:rsidR="00F87522" w:rsidRPr="00F87522" w:rsidRDefault="00F87522" w:rsidP="00F87522">
            <w:pPr>
              <w:widowControl w:val="0"/>
              <w:autoSpaceDE w:val="0"/>
              <w:autoSpaceDN w:val="0"/>
              <w:spacing w:after="0" w:line="292" w:lineRule="exact"/>
              <w:ind w:left="14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226.10</w:t>
            </w:r>
          </w:p>
        </w:tc>
        <w:tc>
          <w:tcPr>
            <w:tcW w:w="8162" w:type="dxa"/>
            <w:shd w:val="clear" w:color="auto" w:fill="auto"/>
          </w:tcPr>
          <w:p w:rsidR="00F87522" w:rsidRPr="00F87522" w:rsidRDefault="00F87522" w:rsidP="00F87522">
            <w:pPr>
              <w:widowControl w:val="0"/>
              <w:autoSpaceDE w:val="0"/>
              <w:autoSpaceDN w:val="0"/>
              <w:spacing w:after="0" w:line="292" w:lineRule="exact"/>
              <w:ind w:left="10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Иные работы и услуги</w:t>
            </w:r>
          </w:p>
        </w:tc>
      </w:tr>
      <w:tr w:rsidR="00F87522" w:rsidRPr="00F87522" w:rsidTr="00BB305B">
        <w:trPr>
          <w:trHeight w:val="307"/>
        </w:trPr>
        <w:tc>
          <w:tcPr>
            <w:tcW w:w="1204" w:type="dxa"/>
            <w:shd w:val="clear" w:color="auto" w:fill="auto"/>
          </w:tcPr>
          <w:p w:rsidR="00F87522" w:rsidRPr="00F87522" w:rsidRDefault="00F87522" w:rsidP="00F87522">
            <w:pPr>
              <w:widowControl w:val="0"/>
              <w:autoSpaceDE w:val="0"/>
              <w:autoSpaceDN w:val="0"/>
              <w:spacing w:after="0" w:line="287" w:lineRule="exact"/>
              <w:ind w:left="14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227</w:t>
            </w:r>
          </w:p>
        </w:tc>
        <w:tc>
          <w:tcPr>
            <w:tcW w:w="8162" w:type="dxa"/>
            <w:shd w:val="clear" w:color="auto" w:fill="auto"/>
          </w:tcPr>
          <w:p w:rsidR="00F87522" w:rsidRPr="00F87522" w:rsidRDefault="00F87522" w:rsidP="00F87522">
            <w:pPr>
              <w:widowControl w:val="0"/>
              <w:autoSpaceDE w:val="0"/>
              <w:autoSpaceDN w:val="0"/>
              <w:spacing w:after="0" w:line="287" w:lineRule="exact"/>
              <w:ind w:left="11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Услуги по страхованию</w:t>
            </w:r>
          </w:p>
        </w:tc>
      </w:tr>
      <w:tr w:rsidR="00F87522" w:rsidRPr="00F87522" w:rsidTr="00BB305B">
        <w:trPr>
          <w:trHeight w:val="307"/>
        </w:trPr>
        <w:tc>
          <w:tcPr>
            <w:tcW w:w="1204" w:type="dxa"/>
            <w:shd w:val="clear" w:color="auto" w:fill="auto"/>
          </w:tcPr>
          <w:p w:rsidR="00F87522" w:rsidRPr="00F87522" w:rsidRDefault="00F87522" w:rsidP="00F87522">
            <w:pPr>
              <w:widowControl w:val="0"/>
              <w:autoSpaceDE w:val="0"/>
              <w:autoSpaceDN w:val="0"/>
              <w:spacing w:after="0" w:line="287" w:lineRule="exact"/>
              <w:ind w:left="14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228</w:t>
            </w:r>
          </w:p>
        </w:tc>
        <w:tc>
          <w:tcPr>
            <w:tcW w:w="8162" w:type="dxa"/>
            <w:shd w:val="clear" w:color="auto" w:fill="auto"/>
          </w:tcPr>
          <w:p w:rsidR="00F87522" w:rsidRPr="00F87522" w:rsidRDefault="00F87522" w:rsidP="00F87522">
            <w:pPr>
              <w:widowControl w:val="0"/>
              <w:autoSpaceDE w:val="0"/>
              <w:autoSpaceDN w:val="0"/>
              <w:spacing w:after="0" w:line="287" w:lineRule="exact"/>
              <w:ind w:left="11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Услуги,</w:t>
            </w:r>
            <w:r>
              <w:rPr>
                <w:rFonts w:ascii="Times New Roman" w:eastAsia="Times New Roman" w:hAnsi="Times New Roman" w:cs="Times New Roman"/>
                <w:sz w:val="24"/>
                <w:szCs w:val="24"/>
                <w:lang w:eastAsia="ru-RU" w:bidi="ru-RU"/>
              </w:rPr>
              <w:t xml:space="preserve"> р</w:t>
            </w:r>
            <w:r w:rsidRPr="00F87522">
              <w:rPr>
                <w:rFonts w:ascii="Times New Roman" w:eastAsia="Times New Roman" w:hAnsi="Times New Roman" w:cs="Times New Roman"/>
                <w:sz w:val="24"/>
                <w:szCs w:val="24"/>
                <w:lang w:eastAsia="ru-RU" w:bidi="ru-RU"/>
              </w:rPr>
              <w:t>аботы для целей капитальных вложений</w:t>
            </w:r>
          </w:p>
        </w:tc>
      </w:tr>
      <w:tr w:rsidR="00F87522" w:rsidRPr="00F87522" w:rsidTr="00BB305B">
        <w:trPr>
          <w:trHeight w:val="306"/>
        </w:trPr>
        <w:tc>
          <w:tcPr>
            <w:tcW w:w="1204" w:type="dxa"/>
            <w:shd w:val="clear" w:color="auto" w:fill="auto"/>
          </w:tcPr>
          <w:p w:rsidR="00F87522" w:rsidRPr="00F87522" w:rsidRDefault="00F87522" w:rsidP="00F87522">
            <w:pPr>
              <w:widowControl w:val="0"/>
              <w:autoSpaceDE w:val="0"/>
              <w:autoSpaceDN w:val="0"/>
              <w:spacing w:after="0" w:line="287" w:lineRule="exact"/>
              <w:ind w:left="14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229</w:t>
            </w:r>
          </w:p>
        </w:tc>
        <w:tc>
          <w:tcPr>
            <w:tcW w:w="8162" w:type="dxa"/>
            <w:shd w:val="clear" w:color="auto" w:fill="auto"/>
          </w:tcPr>
          <w:p w:rsidR="00F87522" w:rsidRPr="00F87522" w:rsidRDefault="00F87522" w:rsidP="00F87522">
            <w:pPr>
              <w:widowControl w:val="0"/>
              <w:autoSpaceDE w:val="0"/>
              <w:autoSpaceDN w:val="0"/>
              <w:spacing w:after="0" w:line="287" w:lineRule="exact"/>
              <w:ind w:left="11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Арендная плата за пользование земельными участками</w:t>
            </w:r>
          </w:p>
        </w:tc>
      </w:tr>
      <w:tr w:rsidR="00F87522" w:rsidRPr="00F87522" w:rsidTr="00BB305B">
        <w:trPr>
          <w:trHeight w:val="311"/>
        </w:trPr>
        <w:tc>
          <w:tcPr>
            <w:tcW w:w="1204" w:type="dxa"/>
            <w:shd w:val="clear" w:color="auto" w:fill="auto"/>
          </w:tcPr>
          <w:p w:rsidR="00F87522" w:rsidRPr="00F87522" w:rsidRDefault="00F87522" w:rsidP="00F87522">
            <w:pPr>
              <w:widowControl w:val="0"/>
              <w:autoSpaceDE w:val="0"/>
              <w:autoSpaceDN w:val="0"/>
              <w:spacing w:after="0" w:line="292" w:lineRule="exact"/>
              <w:ind w:left="14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230</w:t>
            </w:r>
          </w:p>
        </w:tc>
        <w:tc>
          <w:tcPr>
            <w:tcW w:w="8162" w:type="dxa"/>
            <w:shd w:val="clear" w:color="auto" w:fill="auto"/>
          </w:tcPr>
          <w:p w:rsidR="00F87522" w:rsidRPr="00F87522" w:rsidRDefault="00F87522" w:rsidP="00F87522">
            <w:pPr>
              <w:widowControl w:val="0"/>
              <w:autoSpaceDE w:val="0"/>
              <w:autoSpaceDN w:val="0"/>
              <w:spacing w:after="0" w:line="292" w:lineRule="exact"/>
              <w:ind w:left="10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Обслуживание государственного (муниципального) долга</w:t>
            </w:r>
          </w:p>
        </w:tc>
      </w:tr>
      <w:tr w:rsidR="00F87522" w:rsidRPr="00F87522" w:rsidTr="00BB305B">
        <w:trPr>
          <w:trHeight w:val="306"/>
        </w:trPr>
        <w:tc>
          <w:tcPr>
            <w:tcW w:w="1204" w:type="dxa"/>
            <w:shd w:val="clear" w:color="auto" w:fill="auto"/>
          </w:tcPr>
          <w:p w:rsidR="00F87522" w:rsidRPr="00F87522" w:rsidRDefault="00F87522" w:rsidP="00F87522">
            <w:pPr>
              <w:widowControl w:val="0"/>
              <w:autoSpaceDE w:val="0"/>
              <w:autoSpaceDN w:val="0"/>
              <w:spacing w:after="0" w:line="287" w:lineRule="exact"/>
              <w:ind w:left="14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231</w:t>
            </w:r>
          </w:p>
        </w:tc>
        <w:tc>
          <w:tcPr>
            <w:tcW w:w="8162" w:type="dxa"/>
            <w:shd w:val="clear" w:color="auto" w:fill="auto"/>
          </w:tcPr>
          <w:p w:rsidR="00F87522" w:rsidRPr="00F87522" w:rsidRDefault="00F87522" w:rsidP="00F87522">
            <w:pPr>
              <w:widowControl w:val="0"/>
              <w:autoSpaceDE w:val="0"/>
              <w:autoSpaceDN w:val="0"/>
              <w:spacing w:after="0" w:line="287" w:lineRule="exact"/>
              <w:ind w:left="11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Обслуживание внутреннего долга</w:t>
            </w:r>
          </w:p>
        </w:tc>
      </w:tr>
      <w:tr w:rsidR="00F87522" w:rsidRPr="00F87522" w:rsidTr="00BB305B">
        <w:trPr>
          <w:trHeight w:val="306"/>
        </w:trPr>
        <w:tc>
          <w:tcPr>
            <w:tcW w:w="1204" w:type="dxa"/>
            <w:shd w:val="clear" w:color="auto" w:fill="auto"/>
          </w:tcPr>
          <w:p w:rsidR="00F87522" w:rsidRPr="00F87522" w:rsidRDefault="00F87522" w:rsidP="00F87522">
            <w:pPr>
              <w:widowControl w:val="0"/>
              <w:autoSpaceDE w:val="0"/>
              <w:autoSpaceDN w:val="0"/>
              <w:spacing w:after="0" w:line="287" w:lineRule="exact"/>
              <w:ind w:left="14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232</w:t>
            </w:r>
          </w:p>
        </w:tc>
        <w:tc>
          <w:tcPr>
            <w:tcW w:w="8162" w:type="dxa"/>
            <w:shd w:val="clear" w:color="auto" w:fill="auto"/>
          </w:tcPr>
          <w:p w:rsidR="00F87522" w:rsidRPr="00F87522" w:rsidRDefault="00F87522" w:rsidP="00F87522">
            <w:pPr>
              <w:widowControl w:val="0"/>
              <w:autoSpaceDE w:val="0"/>
              <w:autoSpaceDN w:val="0"/>
              <w:spacing w:after="0" w:line="287" w:lineRule="exact"/>
              <w:ind w:left="11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Обслуживание внешнего долга</w:t>
            </w:r>
          </w:p>
        </w:tc>
      </w:tr>
      <w:tr w:rsidR="00F87522" w:rsidRPr="00F87522" w:rsidTr="00BB305B">
        <w:trPr>
          <w:trHeight w:val="307"/>
        </w:trPr>
        <w:tc>
          <w:tcPr>
            <w:tcW w:w="1204" w:type="dxa"/>
            <w:shd w:val="clear" w:color="auto" w:fill="auto"/>
          </w:tcPr>
          <w:p w:rsidR="00F87522" w:rsidRPr="00F87522" w:rsidRDefault="00F87522" w:rsidP="00F87522">
            <w:pPr>
              <w:widowControl w:val="0"/>
              <w:autoSpaceDE w:val="0"/>
              <w:autoSpaceDN w:val="0"/>
              <w:spacing w:after="0" w:line="287" w:lineRule="exact"/>
              <w:ind w:left="14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240</w:t>
            </w:r>
          </w:p>
        </w:tc>
        <w:tc>
          <w:tcPr>
            <w:tcW w:w="8162" w:type="dxa"/>
            <w:shd w:val="clear" w:color="auto" w:fill="auto"/>
          </w:tcPr>
          <w:p w:rsidR="00F87522" w:rsidRPr="00F87522" w:rsidRDefault="00F87522" w:rsidP="00F87522">
            <w:pPr>
              <w:widowControl w:val="0"/>
              <w:autoSpaceDE w:val="0"/>
              <w:autoSpaceDN w:val="0"/>
              <w:spacing w:after="0" w:line="287" w:lineRule="exact"/>
              <w:ind w:left="11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Безвозмездные перечисления организациям</w:t>
            </w:r>
          </w:p>
        </w:tc>
      </w:tr>
      <w:tr w:rsidR="00F87522" w:rsidRPr="00F87522" w:rsidTr="00BB305B">
        <w:trPr>
          <w:trHeight w:val="628"/>
        </w:trPr>
        <w:tc>
          <w:tcPr>
            <w:tcW w:w="1204" w:type="dxa"/>
            <w:shd w:val="clear" w:color="auto" w:fill="auto"/>
          </w:tcPr>
          <w:p w:rsidR="00F87522" w:rsidRPr="00F87522" w:rsidRDefault="00F87522" w:rsidP="00F87522">
            <w:pPr>
              <w:widowControl w:val="0"/>
              <w:autoSpaceDE w:val="0"/>
              <w:autoSpaceDN w:val="0"/>
              <w:spacing w:after="0" w:line="312" w:lineRule="exact"/>
              <w:ind w:left="149"/>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241</w:t>
            </w:r>
          </w:p>
        </w:tc>
        <w:tc>
          <w:tcPr>
            <w:tcW w:w="8162" w:type="dxa"/>
            <w:shd w:val="clear" w:color="auto" w:fill="auto"/>
          </w:tcPr>
          <w:p w:rsidR="00F87522" w:rsidRPr="00F87522" w:rsidRDefault="00F87522" w:rsidP="00F87522">
            <w:pPr>
              <w:widowControl w:val="0"/>
              <w:autoSpaceDE w:val="0"/>
              <w:autoSpaceDN w:val="0"/>
              <w:spacing w:after="0" w:line="303" w:lineRule="exact"/>
              <w:ind w:left="11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Безвозмездные перечисления государственным и муниципальным</w:t>
            </w:r>
          </w:p>
          <w:p w:rsidR="00F87522" w:rsidRPr="00F87522" w:rsidRDefault="00F87522" w:rsidP="00F87522">
            <w:pPr>
              <w:widowControl w:val="0"/>
              <w:autoSpaceDE w:val="0"/>
              <w:autoSpaceDN w:val="0"/>
              <w:spacing w:before="4" w:after="0" w:line="302" w:lineRule="exact"/>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организациям</w:t>
            </w:r>
          </w:p>
        </w:tc>
      </w:tr>
      <w:tr w:rsidR="00F87522" w:rsidRPr="00F87522" w:rsidTr="00BB305B">
        <w:trPr>
          <w:trHeight w:val="615"/>
        </w:trPr>
        <w:tc>
          <w:tcPr>
            <w:tcW w:w="1204" w:type="dxa"/>
            <w:shd w:val="clear" w:color="auto" w:fill="auto"/>
          </w:tcPr>
          <w:p w:rsidR="00F87522" w:rsidRPr="00F87522" w:rsidRDefault="00F87522" w:rsidP="00F87522">
            <w:pPr>
              <w:widowControl w:val="0"/>
              <w:autoSpaceDE w:val="0"/>
              <w:autoSpaceDN w:val="0"/>
              <w:spacing w:after="0" w:line="312" w:lineRule="exact"/>
              <w:ind w:left="149"/>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242</w:t>
            </w:r>
          </w:p>
        </w:tc>
        <w:tc>
          <w:tcPr>
            <w:tcW w:w="8162" w:type="dxa"/>
            <w:shd w:val="clear" w:color="auto" w:fill="auto"/>
          </w:tcPr>
          <w:p w:rsidR="00F87522" w:rsidRPr="00F87522" w:rsidRDefault="00F87522" w:rsidP="00F87522">
            <w:pPr>
              <w:widowControl w:val="0"/>
              <w:autoSpaceDE w:val="0"/>
              <w:autoSpaceDN w:val="0"/>
              <w:spacing w:after="0" w:line="293" w:lineRule="exact"/>
              <w:ind w:left="11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Безвозмездные перечисления организациям, за исключением</w:t>
            </w:r>
          </w:p>
          <w:p w:rsidR="00F87522" w:rsidRPr="00F87522" w:rsidRDefault="00F87522" w:rsidP="00F87522">
            <w:pPr>
              <w:widowControl w:val="0"/>
              <w:autoSpaceDE w:val="0"/>
              <w:autoSpaceDN w:val="0"/>
              <w:spacing w:after="0" w:line="302" w:lineRule="exact"/>
              <w:ind w:left="12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государственных и муниципальных организаций</w:t>
            </w:r>
          </w:p>
        </w:tc>
      </w:tr>
      <w:tr w:rsidR="00F87522" w:rsidRPr="00F87522" w:rsidTr="00BB305B">
        <w:trPr>
          <w:trHeight w:val="307"/>
        </w:trPr>
        <w:tc>
          <w:tcPr>
            <w:tcW w:w="1204" w:type="dxa"/>
            <w:shd w:val="clear" w:color="auto" w:fill="auto"/>
          </w:tcPr>
          <w:p w:rsidR="00F87522" w:rsidRPr="00F87522" w:rsidRDefault="00F87522" w:rsidP="00F87522">
            <w:pPr>
              <w:widowControl w:val="0"/>
              <w:autoSpaceDE w:val="0"/>
              <w:autoSpaceDN w:val="0"/>
              <w:spacing w:after="0" w:line="287" w:lineRule="exact"/>
              <w:ind w:left="15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250</w:t>
            </w:r>
          </w:p>
        </w:tc>
        <w:tc>
          <w:tcPr>
            <w:tcW w:w="8162" w:type="dxa"/>
            <w:shd w:val="clear" w:color="auto" w:fill="auto"/>
          </w:tcPr>
          <w:p w:rsidR="00F87522" w:rsidRPr="00F87522" w:rsidRDefault="00F87522" w:rsidP="00F87522">
            <w:pPr>
              <w:widowControl w:val="0"/>
              <w:autoSpaceDE w:val="0"/>
              <w:autoSpaceDN w:val="0"/>
              <w:spacing w:after="0" w:line="287" w:lineRule="exact"/>
              <w:ind w:left="11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Безвозмездные перечисления бюджетам</w:t>
            </w:r>
          </w:p>
        </w:tc>
      </w:tr>
      <w:tr w:rsidR="00F87522" w:rsidRPr="00F87522" w:rsidTr="00BB305B">
        <w:trPr>
          <w:trHeight w:val="638"/>
        </w:trPr>
        <w:tc>
          <w:tcPr>
            <w:tcW w:w="1204" w:type="dxa"/>
            <w:shd w:val="clear" w:color="auto" w:fill="auto"/>
          </w:tcPr>
          <w:p w:rsidR="00F87522" w:rsidRPr="00F87522" w:rsidRDefault="00F87522" w:rsidP="00F87522">
            <w:pPr>
              <w:widowControl w:val="0"/>
              <w:autoSpaceDE w:val="0"/>
              <w:autoSpaceDN w:val="0"/>
              <w:spacing w:after="0" w:line="317" w:lineRule="exact"/>
              <w:ind w:left="15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251</w:t>
            </w:r>
          </w:p>
        </w:tc>
        <w:tc>
          <w:tcPr>
            <w:tcW w:w="8162" w:type="dxa"/>
            <w:shd w:val="clear" w:color="auto" w:fill="auto"/>
          </w:tcPr>
          <w:p w:rsidR="00F87522" w:rsidRPr="00F87522" w:rsidRDefault="00F87522" w:rsidP="00F87522">
            <w:pPr>
              <w:widowControl w:val="0"/>
              <w:autoSpaceDE w:val="0"/>
              <w:autoSpaceDN w:val="0"/>
              <w:spacing w:after="0" w:line="300" w:lineRule="exact"/>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Перечисления другим бюджетам бюджетной системы</w:t>
            </w:r>
          </w:p>
          <w:p w:rsidR="00F87522" w:rsidRPr="00F87522" w:rsidRDefault="00F87522" w:rsidP="00F87522">
            <w:pPr>
              <w:widowControl w:val="0"/>
              <w:autoSpaceDE w:val="0"/>
              <w:autoSpaceDN w:val="0"/>
              <w:spacing w:after="0" w:line="318" w:lineRule="exact"/>
              <w:ind w:left="12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Российской Федерации</w:t>
            </w:r>
          </w:p>
        </w:tc>
      </w:tr>
    </w:tbl>
    <w:p w:rsidR="00F87522" w:rsidRPr="00F87522" w:rsidRDefault="00F87522" w:rsidP="00F87522">
      <w:pPr>
        <w:spacing w:after="0" w:line="318" w:lineRule="exact"/>
        <w:rPr>
          <w:rFonts w:ascii="Times New Roman" w:eastAsia="Times New Roman" w:hAnsi="Times New Roman" w:cs="Times New Roman"/>
          <w:sz w:val="24"/>
          <w:szCs w:val="24"/>
          <w:lang w:eastAsia="ru-RU"/>
        </w:rPr>
        <w:sectPr w:rsidR="00F87522" w:rsidRPr="00F87522">
          <w:headerReference w:type="default" r:id="rId10"/>
          <w:pgSz w:w="11900" w:h="16840"/>
          <w:pgMar w:top="1040" w:right="240" w:bottom="280" w:left="1460" w:header="855" w:footer="0" w:gutter="0"/>
          <w:pgNumType w:start="30"/>
          <w:cols w:space="720"/>
        </w:sectPr>
      </w:pPr>
    </w:p>
    <w:p w:rsidR="00F87522" w:rsidRPr="00F87522" w:rsidRDefault="00F87522" w:rsidP="00F87522">
      <w:pPr>
        <w:spacing w:before="9" w:after="120" w:line="240" w:lineRule="auto"/>
        <w:rPr>
          <w:rFonts w:ascii="Times New Roman" w:eastAsia="Times New Roman" w:hAnsi="Times New Roman" w:cs="Times New Roman"/>
          <w:sz w:val="24"/>
          <w:szCs w:val="24"/>
          <w:lang w:eastAsia="ru-RU"/>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76"/>
        <w:gridCol w:w="8167"/>
      </w:tblGrid>
      <w:tr w:rsidR="00F87522" w:rsidRPr="00F87522" w:rsidTr="00BB305B">
        <w:trPr>
          <w:trHeight w:val="325"/>
        </w:trPr>
        <w:tc>
          <w:tcPr>
            <w:tcW w:w="1176" w:type="dxa"/>
            <w:shd w:val="clear" w:color="auto" w:fill="auto"/>
          </w:tcPr>
          <w:p w:rsidR="00F87522" w:rsidRPr="00F87522" w:rsidRDefault="00F87522" w:rsidP="00F87522">
            <w:pPr>
              <w:widowControl w:val="0"/>
              <w:autoSpaceDE w:val="0"/>
              <w:autoSpaceDN w:val="0"/>
              <w:spacing w:after="0" w:line="305" w:lineRule="exact"/>
              <w:ind w:left="48"/>
              <w:jc w:val="center"/>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1</w:t>
            </w:r>
          </w:p>
        </w:tc>
        <w:tc>
          <w:tcPr>
            <w:tcW w:w="8167" w:type="dxa"/>
            <w:shd w:val="clear" w:color="auto" w:fill="auto"/>
          </w:tcPr>
          <w:p w:rsidR="00F87522" w:rsidRPr="00F87522" w:rsidRDefault="00F87522" w:rsidP="00F87522">
            <w:pPr>
              <w:widowControl w:val="0"/>
              <w:autoSpaceDE w:val="0"/>
              <w:autoSpaceDN w:val="0"/>
              <w:spacing w:before="8" w:after="0" w:line="297" w:lineRule="exact"/>
              <w:ind w:left="44"/>
              <w:jc w:val="center"/>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w:t>
            </w:r>
          </w:p>
        </w:tc>
      </w:tr>
      <w:tr w:rsidR="00F87522" w:rsidRPr="00F87522" w:rsidTr="00BB305B">
        <w:trPr>
          <w:trHeight w:val="619"/>
        </w:trPr>
        <w:tc>
          <w:tcPr>
            <w:tcW w:w="1176" w:type="dxa"/>
            <w:shd w:val="clear" w:color="auto" w:fill="auto"/>
          </w:tcPr>
          <w:p w:rsidR="00F87522" w:rsidRPr="00F87522" w:rsidRDefault="00F87522" w:rsidP="00F87522">
            <w:pPr>
              <w:widowControl w:val="0"/>
              <w:autoSpaceDE w:val="0"/>
              <w:autoSpaceDN w:val="0"/>
              <w:spacing w:after="0" w:line="287"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251.1</w:t>
            </w:r>
          </w:p>
        </w:tc>
        <w:tc>
          <w:tcPr>
            <w:tcW w:w="8167" w:type="dxa"/>
            <w:shd w:val="clear" w:color="auto" w:fill="auto"/>
          </w:tcPr>
          <w:p w:rsidR="00F87522" w:rsidRPr="00F87522" w:rsidRDefault="00F87522" w:rsidP="00F87522">
            <w:pPr>
              <w:widowControl w:val="0"/>
              <w:autoSpaceDE w:val="0"/>
              <w:autoSpaceDN w:val="0"/>
              <w:spacing w:after="0" w:line="296"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Перечисления другим бюджетам бюджетной системы</w:t>
            </w:r>
          </w:p>
          <w:p w:rsidR="00F87522" w:rsidRPr="00F87522" w:rsidRDefault="00F87522" w:rsidP="00F87522">
            <w:pPr>
              <w:widowControl w:val="0"/>
              <w:autoSpaceDE w:val="0"/>
              <w:autoSpaceDN w:val="0"/>
              <w:spacing w:before="7" w:after="0" w:line="297" w:lineRule="exact"/>
              <w:ind w:left="12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Российской Федерации (для исключения внутренних оборотов)</w:t>
            </w:r>
          </w:p>
        </w:tc>
      </w:tr>
      <w:tr w:rsidR="00F87522" w:rsidRPr="00F87522" w:rsidTr="00BB305B">
        <w:trPr>
          <w:trHeight w:val="624"/>
        </w:trPr>
        <w:tc>
          <w:tcPr>
            <w:tcW w:w="1176" w:type="dxa"/>
            <w:shd w:val="clear" w:color="auto" w:fill="auto"/>
          </w:tcPr>
          <w:p w:rsidR="00F87522" w:rsidRPr="00F87522" w:rsidRDefault="00F87522" w:rsidP="00F87522">
            <w:pPr>
              <w:widowControl w:val="0"/>
              <w:autoSpaceDE w:val="0"/>
              <w:autoSpaceDN w:val="0"/>
              <w:spacing w:after="0" w:line="291"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251.2</w:t>
            </w:r>
          </w:p>
        </w:tc>
        <w:tc>
          <w:tcPr>
            <w:tcW w:w="8167" w:type="dxa"/>
            <w:shd w:val="clear" w:color="auto" w:fill="auto"/>
          </w:tcPr>
          <w:p w:rsidR="00F87522" w:rsidRPr="00F87522" w:rsidRDefault="00F87522" w:rsidP="00F87522">
            <w:pPr>
              <w:widowControl w:val="0"/>
              <w:autoSpaceDE w:val="0"/>
              <w:autoSpaceDN w:val="0"/>
              <w:spacing w:after="0" w:line="301"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Перечисления другим бюджетам бюджетной системы</w:t>
            </w:r>
          </w:p>
          <w:p w:rsidR="00F87522" w:rsidRPr="00F87522" w:rsidRDefault="00F87522" w:rsidP="00F87522">
            <w:pPr>
              <w:widowControl w:val="0"/>
              <w:autoSpaceDE w:val="0"/>
              <w:autoSpaceDN w:val="0"/>
              <w:spacing w:before="2" w:after="0" w:line="302" w:lineRule="exact"/>
              <w:ind w:left="12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Российской Федерации (ТФОМС)</w:t>
            </w:r>
          </w:p>
        </w:tc>
      </w:tr>
      <w:tr w:rsidR="00F87522" w:rsidRPr="00F87522" w:rsidTr="00BB305B">
        <w:trPr>
          <w:trHeight w:val="624"/>
        </w:trPr>
        <w:tc>
          <w:tcPr>
            <w:tcW w:w="1176" w:type="dxa"/>
            <w:shd w:val="clear" w:color="auto" w:fill="auto"/>
          </w:tcPr>
          <w:p w:rsidR="00F87522" w:rsidRPr="00F87522" w:rsidRDefault="00F87522" w:rsidP="00F87522">
            <w:pPr>
              <w:widowControl w:val="0"/>
              <w:autoSpaceDE w:val="0"/>
              <w:autoSpaceDN w:val="0"/>
              <w:spacing w:after="0" w:line="291"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251.3</w:t>
            </w:r>
          </w:p>
        </w:tc>
        <w:tc>
          <w:tcPr>
            <w:tcW w:w="8167" w:type="dxa"/>
            <w:shd w:val="clear" w:color="auto" w:fill="auto"/>
          </w:tcPr>
          <w:p w:rsidR="00F87522" w:rsidRPr="00F87522" w:rsidRDefault="00F87522" w:rsidP="00F87522">
            <w:pPr>
              <w:widowControl w:val="0"/>
              <w:autoSpaceDE w:val="0"/>
              <w:autoSpaceDN w:val="0"/>
              <w:spacing w:after="0" w:line="301" w:lineRule="exact"/>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Перечисления другим бюджетам бюджетной системы</w:t>
            </w:r>
          </w:p>
          <w:p w:rsidR="00F87522" w:rsidRPr="00F87522" w:rsidRDefault="00F87522" w:rsidP="00F87522">
            <w:pPr>
              <w:widowControl w:val="0"/>
              <w:autoSpaceDE w:val="0"/>
              <w:autoSpaceDN w:val="0"/>
              <w:spacing w:before="2" w:after="0" w:line="302" w:lineRule="exact"/>
              <w:ind w:left="11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Российской Федерации (не исключаемые из внутренних оборотов)</w:t>
            </w:r>
          </w:p>
        </w:tc>
      </w:tr>
      <w:tr w:rsidR="00F87522" w:rsidRPr="00F87522" w:rsidTr="00BB305B">
        <w:trPr>
          <w:trHeight w:val="628"/>
        </w:trPr>
        <w:tc>
          <w:tcPr>
            <w:tcW w:w="1176" w:type="dxa"/>
            <w:shd w:val="clear" w:color="auto" w:fill="auto"/>
          </w:tcPr>
          <w:p w:rsidR="00F87522" w:rsidRPr="00F87522" w:rsidRDefault="00F87522" w:rsidP="00F87522">
            <w:pPr>
              <w:widowControl w:val="0"/>
              <w:autoSpaceDE w:val="0"/>
              <w:autoSpaceDN w:val="0"/>
              <w:spacing w:after="0" w:line="291" w:lineRule="exact"/>
              <w:ind w:left="13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252</w:t>
            </w:r>
          </w:p>
        </w:tc>
        <w:tc>
          <w:tcPr>
            <w:tcW w:w="8167" w:type="dxa"/>
            <w:shd w:val="clear" w:color="auto" w:fill="auto"/>
          </w:tcPr>
          <w:p w:rsidR="00F87522" w:rsidRPr="00F87522" w:rsidRDefault="00F87522" w:rsidP="00F87522">
            <w:pPr>
              <w:widowControl w:val="0"/>
              <w:autoSpaceDE w:val="0"/>
              <w:autoSpaceDN w:val="0"/>
              <w:spacing w:after="0" w:line="301" w:lineRule="exact"/>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Перечисления наднациональным организациям и правительствам</w:t>
            </w:r>
          </w:p>
          <w:p w:rsidR="00F87522" w:rsidRPr="00F87522" w:rsidRDefault="00F87522" w:rsidP="00F87522">
            <w:pPr>
              <w:widowControl w:val="0"/>
              <w:autoSpaceDE w:val="0"/>
              <w:autoSpaceDN w:val="0"/>
              <w:spacing w:before="2" w:after="0" w:line="306"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иностранных государств</w:t>
            </w:r>
          </w:p>
        </w:tc>
      </w:tr>
      <w:tr w:rsidR="00F87522" w:rsidRPr="00F87522" w:rsidTr="00BB305B">
        <w:trPr>
          <w:trHeight w:val="311"/>
        </w:trPr>
        <w:tc>
          <w:tcPr>
            <w:tcW w:w="1176" w:type="dxa"/>
            <w:shd w:val="clear" w:color="auto" w:fill="auto"/>
          </w:tcPr>
          <w:p w:rsidR="00F87522" w:rsidRPr="00F87522" w:rsidRDefault="00F87522" w:rsidP="00F87522">
            <w:pPr>
              <w:widowControl w:val="0"/>
              <w:autoSpaceDE w:val="0"/>
              <w:autoSpaceDN w:val="0"/>
              <w:spacing w:after="0" w:line="291"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253</w:t>
            </w:r>
          </w:p>
        </w:tc>
        <w:tc>
          <w:tcPr>
            <w:tcW w:w="8167" w:type="dxa"/>
            <w:shd w:val="clear" w:color="auto" w:fill="auto"/>
          </w:tcPr>
          <w:p w:rsidR="00F87522" w:rsidRPr="00F87522" w:rsidRDefault="00F87522" w:rsidP="00F87522">
            <w:pPr>
              <w:widowControl w:val="0"/>
              <w:autoSpaceDE w:val="0"/>
              <w:autoSpaceDN w:val="0"/>
              <w:spacing w:after="0" w:line="292" w:lineRule="exact"/>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Перечисления международным организациям</w:t>
            </w:r>
          </w:p>
        </w:tc>
      </w:tr>
      <w:tr w:rsidR="00F87522" w:rsidRPr="00F87522" w:rsidTr="00BB305B">
        <w:trPr>
          <w:trHeight w:val="307"/>
        </w:trPr>
        <w:tc>
          <w:tcPr>
            <w:tcW w:w="1176" w:type="dxa"/>
            <w:shd w:val="clear" w:color="auto" w:fill="auto"/>
          </w:tcPr>
          <w:p w:rsidR="00F87522" w:rsidRPr="00F87522" w:rsidRDefault="00F87522" w:rsidP="00F87522">
            <w:pPr>
              <w:widowControl w:val="0"/>
              <w:autoSpaceDE w:val="0"/>
              <w:autoSpaceDN w:val="0"/>
              <w:spacing w:after="0" w:line="287"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260</w:t>
            </w:r>
          </w:p>
        </w:tc>
        <w:tc>
          <w:tcPr>
            <w:tcW w:w="8167" w:type="dxa"/>
            <w:shd w:val="clear" w:color="auto" w:fill="auto"/>
          </w:tcPr>
          <w:p w:rsidR="00F87522" w:rsidRPr="00F87522" w:rsidRDefault="00F87522" w:rsidP="00F87522">
            <w:pPr>
              <w:widowControl w:val="0"/>
              <w:autoSpaceDE w:val="0"/>
              <w:autoSpaceDN w:val="0"/>
              <w:spacing w:after="0" w:line="287" w:lineRule="exact"/>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Социальное обеспечение</w:t>
            </w:r>
          </w:p>
        </w:tc>
      </w:tr>
      <w:tr w:rsidR="00F87522" w:rsidRPr="00F87522" w:rsidTr="00BB305B">
        <w:trPr>
          <w:trHeight w:val="619"/>
        </w:trPr>
        <w:tc>
          <w:tcPr>
            <w:tcW w:w="1176" w:type="dxa"/>
            <w:shd w:val="clear" w:color="auto" w:fill="auto"/>
          </w:tcPr>
          <w:p w:rsidR="00F87522" w:rsidRPr="00F87522" w:rsidRDefault="00F87522" w:rsidP="00F87522">
            <w:pPr>
              <w:widowControl w:val="0"/>
              <w:autoSpaceDE w:val="0"/>
              <w:autoSpaceDN w:val="0"/>
              <w:spacing w:after="0" w:line="287"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261</w:t>
            </w:r>
          </w:p>
        </w:tc>
        <w:tc>
          <w:tcPr>
            <w:tcW w:w="8167" w:type="dxa"/>
            <w:shd w:val="clear" w:color="auto" w:fill="auto"/>
          </w:tcPr>
          <w:p w:rsidR="00F87522" w:rsidRPr="00F87522" w:rsidRDefault="00F87522" w:rsidP="00F87522">
            <w:pPr>
              <w:widowControl w:val="0"/>
              <w:autoSpaceDE w:val="0"/>
              <w:autoSpaceDN w:val="0"/>
              <w:spacing w:after="0" w:line="296" w:lineRule="exact"/>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Пенсии, пособия и выплаты по пенсионному, социальному</w:t>
            </w:r>
          </w:p>
          <w:p w:rsidR="00F87522" w:rsidRPr="00F87522" w:rsidRDefault="00F87522" w:rsidP="00F87522">
            <w:pPr>
              <w:widowControl w:val="0"/>
              <w:autoSpaceDE w:val="0"/>
              <w:autoSpaceDN w:val="0"/>
              <w:spacing w:before="2" w:after="0" w:line="302"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и медицинскому ст</w:t>
            </w:r>
            <w:r>
              <w:rPr>
                <w:rFonts w:ascii="Times New Roman" w:eastAsia="Times New Roman" w:hAnsi="Times New Roman" w:cs="Times New Roman"/>
                <w:sz w:val="24"/>
                <w:szCs w:val="24"/>
                <w:lang w:eastAsia="ru-RU" w:bidi="ru-RU"/>
              </w:rPr>
              <w:t>р</w:t>
            </w:r>
            <w:r w:rsidRPr="00F87522">
              <w:rPr>
                <w:rFonts w:ascii="Times New Roman" w:eastAsia="Times New Roman" w:hAnsi="Times New Roman" w:cs="Times New Roman"/>
                <w:sz w:val="24"/>
                <w:szCs w:val="24"/>
                <w:lang w:eastAsia="ru-RU" w:bidi="ru-RU"/>
              </w:rPr>
              <w:t>ахованию населения</w:t>
            </w:r>
          </w:p>
        </w:tc>
      </w:tr>
      <w:tr w:rsidR="00F87522" w:rsidRPr="00F87522" w:rsidTr="00BB305B">
        <w:trPr>
          <w:trHeight w:val="311"/>
        </w:trPr>
        <w:tc>
          <w:tcPr>
            <w:tcW w:w="1176" w:type="dxa"/>
            <w:shd w:val="clear" w:color="auto" w:fill="auto"/>
          </w:tcPr>
          <w:p w:rsidR="00F87522" w:rsidRPr="00F87522" w:rsidRDefault="00F87522" w:rsidP="00F87522">
            <w:pPr>
              <w:widowControl w:val="0"/>
              <w:autoSpaceDE w:val="0"/>
              <w:autoSpaceDN w:val="0"/>
              <w:spacing w:after="0" w:line="291"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262</w:t>
            </w:r>
          </w:p>
        </w:tc>
        <w:tc>
          <w:tcPr>
            <w:tcW w:w="8167" w:type="dxa"/>
            <w:shd w:val="clear" w:color="auto" w:fill="auto"/>
          </w:tcPr>
          <w:p w:rsidR="00F87522" w:rsidRPr="00F87522" w:rsidRDefault="00F87522" w:rsidP="00F87522">
            <w:pPr>
              <w:widowControl w:val="0"/>
              <w:autoSpaceDE w:val="0"/>
              <w:autoSpaceDN w:val="0"/>
              <w:spacing w:after="0" w:line="292" w:lineRule="exact"/>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Пособия по социальной помощи населению</w:t>
            </w:r>
          </w:p>
        </w:tc>
      </w:tr>
      <w:tr w:rsidR="00F87522" w:rsidRPr="00F87522" w:rsidTr="00BB305B">
        <w:trPr>
          <w:trHeight w:val="619"/>
        </w:trPr>
        <w:tc>
          <w:tcPr>
            <w:tcW w:w="1176" w:type="dxa"/>
            <w:shd w:val="clear" w:color="auto" w:fill="auto"/>
          </w:tcPr>
          <w:p w:rsidR="00F87522" w:rsidRPr="00F87522" w:rsidRDefault="00F87522" w:rsidP="00F87522">
            <w:pPr>
              <w:widowControl w:val="0"/>
              <w:autoSpaceDE w:val="0"/>
              <w:autoSpaceDN w:val="0"/>
              <w:spacing w:after="0" w:line="291"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263</w:t>
            </w:r>
          </w:p>
        </w:tc>
        <w:tc>
          <w:tcPr>
            <w:tcW w:w="8167" w:type="dxa"/>
            <w:shd w:val="clear" w:color="auto" w:fill="auto"/>
          </w:tcPr>
          <w:p w:rsidR="00F87522" w:rsidRPr="00F87522" w:rsidRDefault="00F87522" w:rsidP="00F87522">
            <w:pPr>
              <w:widowControl w:val="0"/>
              <w:autoSpaceDE w:val="0"/>
              <w:autoSpaceDN w:val="0"/>
              <w:spacing w:after="0" w:line="296" w:lineRule="exact"/>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Пенсии, пособия, выплачиваемые организациями сектора</w:t>
            </w:r>
          </w:p>
          <w:p w:rsidR="00F87522" w:rsidRPr="00F87522" w:rsidRDefault="00F87522" w:rsidP="00F87522">
            <w:pPr>
              <w:widowControl w:val="0"/>
              <w:autoSpaceDE w:val="0"/>
              <w:autoSpaceDN w:val="0"/>
              <w:spacing w:before="2" w:after="0" w:line="302" w:lineRule="exact"/>
              <w:ind w:left="12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государственного управления</w:t>
            </w:r>
          </w:p>
        </w:tc>
      </w:tr>
      <w:tr w:rsidR="00F87522" w:rsidRPr="00F87522" w:rsidTr="00BB305B">
        <w:trPr>
          <w:trHeight w:val="311"/>
        </w:trPr>
        <w:tc>
          <w:tcPr>
            <w:tcW w:w="1176" w:type="dxa"/>
            <w:shd w:val="clear" w:color="auto" w:fill="auto"/>
          </w:tcPr>
          <w:p w:rsidR="00F87522" w:rsidRPr="00F87522" w:rsidRDefault="00F87522" w:rsidP="00F87522">
            <w:pPr>
              <w:widowControl w:val="0"/>
              <w:autoSpaceDE w:val="0"/>
              <w:autoSpaceDN w:val="0"/>
              <w:spacing w:after="0" w:line="291"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290</w:t>
            </w:r>
          </w:p>
        </w:tc>
        <w:tc>
          <w:tcPr>
            <w:tcW w:w="8167" w:type="dxa"/>
            <w:shd w:val="clear" w:color="auto" w:fill="auto"/>
          </w:tcPr>
          <w:p w:rsidR="00F87522" w:rsidRPr="00F87522" w:rsidRDefault="00F87522" w:rsidP="00F87522">
            <w:pPr>
              <w:widowControl w:val="0"/>
              <w:autoSpaceDE w:val="0"/>
              <w:autoSpaceDN w:val="0"/>
              <w:spacing w:after="0" w:line="292" w:lineRule="exact"/>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Прочие расходы</w:t>
            </w:r>
          </w:p>
        </w:tc>
      </w:tr>
      <w:tr w:rsidR="00F87522" w:rsidRPr="00F87522" w:rsidTr="00BB305B">
        <w:trPr>
          <w:trHeight w:val="624"/>
        </w:trPr>
        <w:tc>
          <w:tcPr>
            <w:tcW w:w="1176" w:type="dxa"/>
            <w:shd w:val="clear" w:color="auto" w:fill="auto"/>
          </w:tcPr>
          <w:p w:rsidR="00F87522" w:rsidRPr="00F87522" w:rsidRDefault="00F87522" w:rsidP="00F87522">
            <w:pPr>
              <w:widowControl w:val="0"/>
              <w:autoSpaceDE w:val="0"/>
              <w:autoSpaceDN w:val="0"/>
              <w:spacing w:after="0" w:line="291"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291</w:t>
            </w:r>
          </w:p>
        </w:tc>
        <w:tc>
          <w:tcPr>
            <w:tcW w:w="8167" w:type="dxa"/>
            <w:shd w:val="clear" w:color="auto" w:fill="auto"/>
          </w:tcPr>
          <w:p w:rsidR="00F87522" w:rsidRPr="00F87522" w:rsidRDefault="00F87522" w:rsidP="00F87522">
            <w:pPr>
              <w:widowControl w:val="0"/>
              <w:autoSpaceDE w:val="0"/>
              <w:autoSpaceDN w:val="0"/>
              <w:spacing w:after="0" w:line="296" w:lineRule="exact"/>
              <w:ind w:left="12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Уплата налогов (включаемых в состав расходов), государственных</w:t>
            </w:r>
          </w:p>
          <w:p w:rsidR="00F87522" w:rsidRPr="00F87522" w:rsidRDefault="00F87522" w:rsidP="00F87522">
            <w:pPr>
              <w:widowControl w:val="0"/>
              <w:autoSpaceDE w:val="0"/>
              <w:autoSpaceDN w:val="0"/>
              <w:spacing w:before="7" w:after="0" w:line="302"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пошлин и сборов, разного рода платежей в бюджеты всех уровней</w:t>
            </w:r>
          </w:p>
        </w:tc>
      </w:tr>
      <w:tr w:rsidR="00F87522" w:rsidRPr="00F87522" w:rsidTr="00BB305B">
        <w:trPr>
          <w:trHeight w:val="302"/>
        </w:trPr>
        <w:tc>
          <w:tcPr>
            <w:tcW w:w="1176" w:type="dxa"/>
            <w:shd w:val="clear" w:color="auto" w:fill="auto"/>
          </w:tcPr>
          <w:p w:rsidR="00F87522" w:rsidRPr="00F87522" w:rsidRDefault="00F87522" w:rsidP="00F87522">
            <w:pPr>
              <w:widowControl w:val="0"/>
              <w:autoSpaceDE w:val="0"/>
              <w:autoSpaceDN w:val="0"/>
              <w:spacing w:after="0" w:line="282"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291</w:t>
            </w:r>
          </w:p>
        </w:tc>
        <w:tc>
          <w:tcPr>
            <w:tcW w:w="8167" w:type="dxa"/>
            <w:shd w:val="clear" w:color="auto" w:fill="auto"/>
          </w:tcPr>
          <w:p w:rsidR="00F87522" w:rsidRPr="00F87522" w:rsidRDefault="00F87522" w:rsidP="00F87522">
            <w:pPr>
              <w:widowControl w:val="0"/>
              <w:autoSpaceDE w:val="0"/>
              <w:autoSpaceDN w:val="0"/>
              <w:spacing w:after="0" w:line="282" w:lineRule="exact"/>
              <w:ind w:left="12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Уплата налогов, входящих в группу налога на имущество</w:t>
            </w:r>
          </w:p>
        </w:tc>
      </w:tr>
      <w:tr w:rsidR="00F87522" w:rsidRPr="00F87522" w:rsidTr="00BB305B">
        <w:trPr>
          <w:trHeight w:val="316"/>
        </w:trPr>
        <w:tc>
          <w:tcPr>
            <w:tcW w:w="1176" w:type="dxa"/>
            <w:shd w:val="clear" w:color="auto" w:fill="auto"/>
          </w:tcPr>
          <w:p w:rsidR="00F87522" w:rsidRPr="00F87522" w:rsidRDefault="00F87522" w:rsidP="00F87522">
            <w:pPr>
              <w:widowControl w:val="0"/>
              <w:autoSpaceDE w:val="0"/>
              <w:autoSpaceDN w:val="0"/>
              <w:spacing w:after="0" w:line="296"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291</w:t>
            </w:r>
          </w:p>
        </w:tc>
        <w:tc>
          <w:tcPr>
            <w:tcW w:w="8167" w:type="dxa"/>
            <w:shd w:val="clear" w:color="auto" w:fill="auto"/>
          </w:tcPr>
          <w:p w:rsidR="00F87522" w:rsidRPr="00F87522" w:rsidRDefault="00F87522" w:rsidP="00F87522">
            <w:pPr>
              <w:widowControl w:val="0"/>
              <w:autoSpaceDE w:val="0"/>
              <w:autoSpaceDN w:val="0"/>
              <w:spacing w:after="0" w:line="296" w:lineRule="exact"/>
              <w:ind w:left="12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Уплата иных налогов</w:t>
            </w:r>
          </w:p>
        </w:tc>
      </w:tr>
      <w:tr w:rsidR="00F87522" w:rsidRPr="00F87522" w:rsidTr="00BB305B">
        <w:trPr>
          <w:trHeight w:val="619"/>
        </w:trPr>
        <w:tc>
          <w:tcPr>
            <w:tcW w:w="1176" w:type="dxa"/>
            <w:shd w:val="clear" w:color="auto" w:fill="auto"/>
          </w:tcPr>
          <w:p w:rsidR="00F87522" w:rsidRPr="00F87522" w:rsidRDefault="00F87522" w:rsidP="00F87522">
            <w:pPr>
              <w:widowControl w:val="0"/>
              <w:autoSpaceDE w:val="0"/>
              <w:autoSpaceDN w:val="0"/>
              <w:spacing w:after="0" w:line="291"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292</w:t>
            </w:r>
          </w:p>
        </w:tc>
        <w:tc>
          <w:tcPr>
            <w:tcW w:w="8167" w:type="dxa"/>
            <w:shd w:val="clear" w:color="auto" w:fill="auto"/>
          </w:tcPr>
          <w:p w:rsidR="00F87522" w:rsidRPr="00F87522" w:rsidRDefault="00F87522" w:rsidP="00F87522">
            <w:pPr>
              <w:widowControl w:val="0"/>
              <w:autoSpaceDE w:val="0"/>
              <w:autoSpaceDN w:val="0"/>
              <w:spacing w:after="0" w:line="296" w:lineRule="exact"/>
              <w:ind w:left="12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Уплата штрафов, пеней за несвоевременную уплату налогов</w:t>
            </w:r>
          </w:p>
          <w:p w:rsidR="00F87522" w:rsidRPr="00F87522" w:rsidRDefault="00F87522" w:rsidP="00BB305B">
            <w:pPr>
              <w:widowControl w:val="0"/>
              <w:autoSpaceDE w:val="0"/>
              <w:autoSpaceDN w:val="0"/>
              <w:spacing w:before="2" w:after="0" w:line="302"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и сбо</w:t>
            </w:r>
            <w:r w:rsidR="00BB305B">
              <w:rPr>
                <w:rFonts w:ascii="Times New Roman" w:eastAsia="Times New Roman" w:hAnsi="Times New Roman" w:cs="Times New Roman"/>
                <w:sz w:val="24"/>
                <w:szCs w:val="24"/>
                <w:lang w:eastAsia="ru-RU" w:bidi="ru-RU"/>
              </w:rPr>
              <w:t>р</w:t>
            </w:r>
            <w:r w:rsidRPr="00F87522">
              <w:rPr>
                <w:rFonts w:ascii="Times New Roman" w:eastAsia="Times New Roman" w:hAnsi="Times New Roman" w:cs="Times New Roman"/>
                <w:sz w:val="24"/>
                <w:szCs w:val="24"/>
                <w:lang w:eastAsia="ru-RU" w:bidi="ru-RU"/>
              </w:rPr>
              <w:t>ов, экономические санкции</w:t>
            </w:r>
          </w:p>
        </w:tc>
      </w:tr>
      <w:tr w:rsidR="00F87522" w:rsidRPr="00F87522" w:rsidTr="00BB305B">
        <w:trPr>
          <w:trHeight w:val="306"/>
        </w:trPr>
        <w:tc>
          <w:tcPr>
            <w:tcW w:w="1176" w:type="dxa"/>
            <w:shd w:val="clear" w:color="auto" w:fill="auto"/>
          </w:tcPr>
          <w:p w:rsidR="00F87522" w:rsidRPr="00F87522" w:rsidRDefault="00F87522" w:rsidP="00F87522">
            <w:pPr>
              <w:widowControl w:val="0"/>
              <w:autoSpaceDE w:val="0"/>
              <w:autoSpaceDN w:val="0"/>
              <w:spacing w:after="0" w:line="287"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294</w:t>
            </w:r>
          </w:p>
        </w:tc>
        <w:tc>
          <w:tcPr>
            <w:tcW w:w="8167" w:type="dxa"/>
            <w:shd w:val="clear" w:color="auto" w:fill="auto"/>
          </w:tcPr>
          <w:p w:rsidR="00F87522" w:rsidRPr="00F87522" w:rsidRDefault="00F87522" w:rsidP="00F87522">
            <w:pPr>
              <w:widowControl w:val="0"/>
              <w:autoSpaceDE w:val="0"/>
              <w:autoSpaceDN w:val="0"/>
              <w:spacing w:after="0" w:line="287" w:lineRule="exact"/>
              <w:ind w:left="11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Штрафы за несвоевременное погашение кредитов</w:t>
            </w:r>
          </w:p>
        </w:tc>
      </w:tr>
      <w:tr w:rsidR="00F87522" w:rsidRPr="00F87522" w:rsidTr="00BB305B">
        <w:trPr>
          <w:trHeight w:val="311"/>
        </w:trPr>
        <w:tc>
          <w:tcPr>
            <w:tcW w:w="1176" w:type="dxa"/>
            <w:shd w:val="clear" w:color="auto" w:fill="auto"/>
          </w:tcPr>
          <w:p w:rsidR="00F87522" w:rsidRPr="00F87522" w:rsidRDefault="00F87522" w:rsidP="00F87522">
            <w:pPr>
              <w:widowControl w:val="0"/>
              <w:autoSpaceDE w:val="0"/>
              <w:autoSpaceDN w:val="0"/>
              <w:spacing w:after="0" w:line="292"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296</w:t>
            </w:r>
          </w:p>
        </w:tc>
        <w:tc>
          <w:tcPr>
            <w:tcW w:w="8167" w:type="dxa"/>
            <w:shd w:val="clear" w:color="auto" w:fill="auto"/>
          </w:tcPr>
          <w:p w:rsidR="00F87522" w:rsidRPr="00F87522" w:rsidRDefault="00F87522" w:rsidP="00F87522">
            <w:pPr>
              <w:widowControl w:val="0"/>
              <w:autoSpaceDE w:val="0"/>
              <w:autoSpaceDN w:val="0"/>
              <w:spacing w:after="0" w:line="292" w:lineRule="exact"/>
              <w:ind w:left="11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Возмещение убытков и вреда, судебных издержек</w:t>
            </w:r>
          </w:p>
        </w:tc>
      </w:tr>
      <w:tr w:rsidR="00F87522" w:rsidRPr="00F87522" w:rsidTr="00BB305B">
        <w:trPr>
          <w:trHeight w:val="307"/>
        </w:trPr>
        <w:tc>
          <w:tcPr>
            <w:tcW w:w="1176" w:type="dxa"/>
            <w:shd w:val="clear" w:color="auto" w:fill="auto"/>
          </w:tcPr>
          <w:p w:rsidR="00F87522" w:rsidRPr="00F87522" w:rsidRDefault="00F87522" w:rsidP="00F87522">
            <w:pPr>
              <w:widowControl w:val="0"/>
              <w:autoSpaceDE w:val="0"/>
              <w:autoSpaceDN w:val="0"/>
              <w:spacing w:after="0" w:line="287"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297</w:t>
            </w:r>
          </w:p>
        </w:tc>
        <w:tc>
          <w:tcPr>
            <w:tcW w:w="8167" w:type="dxa"/>
            <w:shd w:val="clear" w:color="auto" w:fill="auto"/>
          </w:tcPr>
          <w:p w:rsidR="00F87522" w:rsidRPr="00F87522" w:rsidRDefault="00F87522" w:rsidP="00F87522">
            <w:pPr>
              <w:widowControl w:val="0"/>
              <w:autoSpaceDE w:val="0"/>
              <w:autoSpaceDN w:val="0"/>
              <w:spacing w:after="0" w:line="287" w:lineRule="exact"/>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Иные выплаты текущего характера организациям</w:t>
            </w:r>
          </w:p>
        </w:tc>
      </w:tr>
      <w:tr w:rsidR="00F87522" w:rsidRPr="00F87522" w:rsidTr="00BB305B">
        <w:trPr>
          <w:trHeight w:val="306"/>
        </w:trPr>
        <w:tc>
          <w:tcPr>
            <w:tcW w:w="1176" w:type="dxa"/>
            <w:shd w:val="clear" w:color="auto" w:fill="auto"/>
          </w:tcPr>
          <w:p w:rsidR="00F87522" w:rsidRPr="00F87522" w:rsidRDefault="00F87522" w:rsidP="00F87522">
            <w:pPr>
              <w:widowControl w:val="0"/>
              <w:autoSpaceDE w:val="0"/>
              <w:autoSpaceDN w:val="0"/>
              <w:spacing w:after="0" w:line="287"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298</w:t>
            </w:r>
          </w:p>
        </w:tc>
        <w:tc>
          <w:tcPr>
            <w:tcW w:w="8167" w:type="dxa"/>
            <w:shd w:val="clear" w:color="auto" w:fill="auto"/>
          </w:tcPr>
          <w:p w:rsidR="00F87522" w:rsidRPr="00F87522" w:rsidRDefault="00F87522" w:rsidP="00F87522">
            <w:pPr>
              <w:widowControl w:val="0"/>
              <w:autoSpaceDE w:val="0"/>
              <w:autoSpaceDN w:val="0"/>
              <w:spacing w:after="0" w:line="287" w:lineRule="exact"/>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Иные выплаты капитального характера физическим лицам</w:t>
            </w:r>
          </w:p>
        </w:tc>
      </w:tr>
      <w:tr w:rsidR="00F87522" w:rsidRPr="00F87522" w:rsidTr="00BB305B">
        <w:trPr>
          <w:trHeight w:val="325"/>
        </w:trPr>
        <w:tc>
          <w:tcPr>
            <w:tcW w:w="1176" w:type="dxa"/>
            <w:shd w:val="clear" w:color="auto" w:fill="auto"/>
          </w:tcPr>
          <w:p w:rsidR="00F87522" w:rsidRPr="00F87522" w:rsidRDefault="00F87522" w:rsidP="00F87522">
            <w:pPr>
              <w:widowControl w:val="0"/>
              <w:autoSpaceDE w:val="0"/>
              <w:autoSpaceDN w:val="0"/>
              <w:spacing w:after="0" w:line="305"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299</w:t>
            </w:r>
          </w:p>
        </w:tc>
        <w:tc>
          <w:tcPr>
            <w:tcW w:w="8167" w:type="dxa"/>
            <w:shd w:val="clear" w:color="auto" w:fill="auto"/>
          </w:tcPr>
          <w:p w:rsidR="00F87522" w:rsidRPr="00F87522" w:rsidRDefault="00F87522" w:rsidP="00F87522">
            <w:pPr>
              <w:widowControl w:val="0"/>
              <w:autoSpaceDE w:val="0"/>
              <w:autoSpaceDN w:val="0"/>
              <w:spacing w:after="0" w:line="305"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Иные выплаты капитального характера организациям</w:t>
            </w:r>
          </w:p>
        </w:tc>
      </w:tr>
      <w:tr w:rsidR="00F87522" w:rsidRPr="00F87522" w:rsidTr="00BB305B">
        <w:trPr>
          <w:trHeight w:val="302"/>
        </w:trPr>
        <w:tc>
          <w:tcPr>
            <w:tcW w:w="1176" w:type="dxa"/>
            <w:shd w:val="clear" w:color="auto" w:fill="auto"/>
          </w:tcPr>
          <w:p w:rsidR="00F87522" w:rsidRPr="00F87522" w:rsidRDefault="00F87522" w:rsidP="00F87522">
            <w:pPr>
              <w:widowControl w:val="0"/>
              <w:autoSpaceDE w:val="0"/>
              <w:autoSpaceDN w:val="0"/>
              <w:spacing w:after="0" w:line="282"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300</w:t>
            </w:r>
          </w:p>
        </w:tc>
        <w:tc>
          <w:tcPr>
            <w:tcW w:w="8167" w:type="dxa"/>
            <w:shd w:val="clear" w:color="auto" w:fill="auto"/>
          </w:tcPr>
          <w:p w:rsidR="00F87522" w:rsidRPr="00F87522" w:rsidRDefault="00F87522" w:rsidP="00F87522">
            <w:pPr>
              <w:widowControl w:val="0"/>
              <w:autoSpaceDE w:val="0"/>
              <w:autoSpaceDN w:val="0"/>
              <w:spacing w:after="0" w:line="282" w:lineRule="exact"/>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Поступление нефинансовых активов</w:t>
            </w:r>
          </w:p>
        </w:tc>
      </w:tr>
      <w:tr w:rsidR="00F87522" w:rsidRPr="00F87522" w:rsidTr="00BB305B">
        <w:trPr>
          <w:trHeight w:val="306"/>
        </w:trPr>
        <w:tc>
          <w:tcPr>
            <w:tcW w:w="1176" w:type="dxa"/>
            <w:shd w:val="clear" w:color="auto" w:fill="auto"/>
          </w:tcPr>
          <w:p w:rsidR="00F87522" w:rsidRPr="00F87522" w:rsidRDefault="00F87522" w:rsidP="00F87522">
            <w:pPr>
              <w:widowControl w:val="0"/>
              <w:autoSpaceDE w:val="0"/>
              <w:autoSpaceDN w:val="0"/>
              <w:spacing w:after="0" w:line="287"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310</w:t>
            </w:r>
          </w:p>
        </w:tc>
        <w:tc>
          <w:tcPr>
            <w:tcW w:w="8167" w:type="dxa"/>
            <w:shd w:val="clear" w:color="auto" w:fill="auto"/>
          </w:tcPr>
          <w:p w:rsidR="00F87522" w:rsidRPr="00F87522" w:rsidRDefault="00F87522" w:rsidP="00F87522">
            <w:pPr>
              <w:widowControl w:val="0"/>
              <w:autoSpaceDE w:val="0"/>
              <w:autoSpaceDN w:val="0"/>
              <w:spacing w:after="0" w:line="287" w:lineRule="exact"/>
              <w:ind w:left="12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Увеличение стоимости основных средств</w:t>
            </w:r>
          </w:p>
        </w:tc>
      </w:tr>
      <w:tr w:rsidR="00F87522" w:rsidRPr="00F87522" w:rsidTr="00BB305B">
        <w:trPr>
          <w:trHeight w:val="615"/>
        </w:trPr>
        <w:tc>
          <w:tcPr>
            <w:tcW w:w="1176" w:type="dxa"/>
            <w:shd w:val="clear" w:color="auto" w:fill="auto"/>
          </w:tcPr>
          <w:p w:rsidR="00F87522" w:rsidRPr="00F87522" w:rsidRDefault="00F87522" w:rsidP="00F87522">
            <w:pPr>
              <w:widowControl w:val="0"/>
              <w:autoSpaceDE w:val="0"/>
              <w:autoSpaceDN w:val="0"/>
              <w:spacing w:after="0" w:line="291"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311</w:t>
            </w:r>
          </w:p>
        </w:tc>
        <w:tc>
          <w:tcPr>
            <w:tcW w:w="8167" w:type="dxa"/>
            <w:shd w:val="clear" w:color="auto" w:fill="auto"/>
          </w:tcPr>
          <w:p w:rsidR="00F87522" w:rsidRPr="00F87522" w:rsidRDefault="00F87522" w:rsidP="00F87522">
            <w:pPr>
              <w:widowControl w:val="0"/>
              <w:autoSpaceDE w:val="0"/>
              <w:autoSpaceDN w:val="0"/>
              <w:spacing w:after="0" w:line="291" w:lineRule="exact"/>
              <w:ind w:left="12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Увеличение стоимости основных средств, осуществляемое</w:t>
            </w:r>
          </w:p>
          <w:p w:rsidR="00F87522" w:rsidRPr="00F87522" w:rsidRDefault="00F87522" w:rsidP="00F87522">
            <w:pPr>
              <w:widowControl w:val="0"/>
              <w:autoSpaceDE w:val="0"/>
              <w:autoSpaceDN w:val="0"/>
              <w:spacing w:before="2" w:after="0" w:line="302"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в рамках бюджетных инвестиций</w:t>
            </w:r>
          </w:p>
        </w:tc>
      </w:tr>
      <w:tr w:rsidR="00F87522" w:rsidRPr="00F87522" w:rsidTr="00BB305B">
        <w:trPr>
          <w:trHeight w:val="624"/>
        </w:trPr>
        <w:tc>
          <w:tcPr>
            <w:tcW w:w="1176" w:type="dxa"/>
            <w:shd w:val="clear" w:color="auto" w:fill="auto"/>
          </w:tcPr>
          <w:p w:rsidR="00F87522" w:rsidRPr="00F87522" w:rsidRDefault="00F87522" w:rsidP="00F87522">
            <w:pPr>
              <w:widowControl w:val="0"/>
              <w:autoSpaceDE w:val="0"/>
              <w:autoSpaceDN w:val="0"/>
              <w:spacing w:after="0" w:line="301"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312</w:t>
            </w:r>
          </w:p>
        </w:tc>
        <w:tc>
          <w:tcPr>
            <w:tcW w:w="8167" w:type="dxa"/>
            <w:shd w:val="clear" w:color="auto" w:fill="auto"/>
          </w:tcPr>
          <w:p w:rsidR="00F87522" w:rsidRPr="00F87522" w:rsidRDefault="00F87522" w:rsidP="00F87522">
            <w:pPr>
              <w:widowControl w:val="0"/>
              <w:autoSpaceDE w:val="0"/>
              <w:autoSpaceDN w:val="0"/>
              <w:spacing w:after="0" w:line="301" w:lineRule="exact"/>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Иные расходы, связанные с увеличением стоимости основных</w:t>
            </w:r>
          </w:p>
          <w:p w:rsidR="00F87522" w:rsidRPr="00F87522" w:rsidRDefault="00F87522" w:rsidP="00F87522">
            <w:pPr>
              <w:widowControl w:val="0"/>
              <w:autoSpaceDE w:val="0"/>
              <w:autoSpaceDN w:val="0"/>
              <w:spacing w:before="2" w:after="0" w:line="302"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средств</w:t>
            </w:r>
          </w:p>
        </w:tc>
      </w:tr>
      <w:tr w:rsidR="00F87522" w:rsidRPr="00F87522" w:rsidTr="00BB305B">
        <w:trPr>
          <w:trHeight w:val="297"/>
        </w:trPr>
        <w:tc>
          <w:tcPr>
            <w:tcW w:w="1176" w:type="dxa"/>
            <w:shd w:val="clear" w:color="auto" w:fill="auto"/>
          </w:tcPr>
          <w:p w:rsidR="00F87522" w:rsidRPr="00F87522" w:rsidRDefault="00F87522" w:rsidP="00F87522">
            <w:pPr>
              <w:widowControl w:val="0"/>
              <w:autoSpaceDE w:val="0"/>
              <w:autoSpaceDN w:val="0"/>
              <w:spacing w:after="0" w:line="278"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320</w:t>
            </w:r>
          </w:p>
        </w:tc>
        <w:tc>
          <w:tcPr>
            <w:tcW w:w="8167" w:type="dxa"/>
            <w:shd w:val="clear" w:color="auto" w:fill="auto"/>
          </w:tcPr>
          <w:p w:rsidR="00F87522" w:rsidRPr="00F87522" w:rsidRDefault="00F87522" w:rsidP="00F87522">
            <w:pPr>
              <w:widowControl w:val="0"/>
              <w:autoSpaceDE w:val="0"/>
              <w:autoSpaceDN w:val="0"/>
              <w:spacing w:after="0" w:line="278" w:lineRule="exact"/>
              <w:ind w:left="12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Увеличение стоимости нематериальных активов</w:t>
            </w:r>
          </w:p>
        </w:tc>
      </w:tr>
      <w:tr w:rsidR="00F87522" w:rsidRPr="00F87522" w:rsidTr="00BB305B">
        <w:trPr>
          <w:trHeight w:val="306"/>
        </w:trPr>
        <w:tc>
          <w:tcPr>
            <w:tcW w:w="1176" w:type="dxa"/>
            <w:shd w:val="clear" w:color="auto" w:fill="auto"/>
          </w:tcPr>
          <w:p w:rsidR="00F87522" w:rsidRPr="00F87522" w:rsidRDefault="00F87522" w:rsidP="00F87522">
            <w:pPr>
              <w:widowControl w:val="0"/>
              <w:autoSpaceDE w:val="0"/>
              <w:autoSpaceDN w:val="0"/>
              <w:spacing w:after="0" w:line="287"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330</w:t>
            </w:r>
          </w:p>
        </w:tc>
        <w:tc>
          <w:tcPr>
            <w:tcW w:w="8167" w:type="dxa"/>
            <w:shd w:val="clear" w:color="auto" w:fill="auto"/>
          </w:tcPr>
          <w:p w:rsidR="00F87522" w:rsidRPr="00F87522" w:rsidRDefault="00F87522" w:rsidP="00F87522">
            <w:pPr>
              <w:widowControl w:val="0"/>
              <w:autoSpaceDE w:val="0"/>
              <w:autoSpaceDN w:val="0"/>
              <w:spacing w:after="0" w:line="287" w:lineRule="exact"/>
              <w:ind w:left="12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Увеличение стоимости непроизведенных активов</w:t>
            </w:r>
          </w:p>
        </w:tc>
      </w:tr>
      <w:tr w:rsidR="00F87522" w:rsidRPr="00F87522" w:rsidTr="00BB305B">
        <w:trPr>
          <w:trHeight w:val="316"/>
        </w:trPr>
        <w:tc>
          <w:tcPr>
            <w:tcW w:w="1176" w:type="dxa"/>
            <w:shd w:val="clear" w:color="auto" w:fill="auto"/>
          </w:tcPr>
          <w:p w:rsidR="00F87522" w:rsidRPr="00F87522" w:rsidRDefault="00F87522" w:rsidP="00F87522">
            <w:pPr>
              <w:widowControl w:val="0"/>
              <w:autoSpaceDE w:val="0"/>
              <w:autoSpaceDN w:val="0"/>
              <w:spacing w:after="0" w:line="296"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340</w:t>
            </w:r>
          </w:p>
        </w:tc>
        <w:tc>
          <w:tcPr>
            <w:tcW w:w="8167" w:type="dxa"/>
            <w:shd w:val="clear" w:color="auto" w:fill="auto"/>
          </w:tcPr>
          <w:p w:rsidR="00F87522" w:rsidRPr="00F87522" w:rsidRDefault="00F87522" w:rsidP="00F87522">
            <w:pPr>
              <w:widowControl w:val="0"/>
              <w:autoSpaceDE w:val="0"/>
              <w:autoSpaceDN w:val="0"/>
              <w:spacing w:after="0" w:line="296" w:lineRule="exact"/>
              <w:ind w:left="12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Увеличение стоимости материальных запасов</w:t>
            </w:r>
          </w:p>
        </w:tc>
      </w:tr>
      <w:tr w:rsidR="00F87522" w:rsidRPr="00F87522" w:rsidTr="00BB305B">
        <w:trPr>
          <w:trHeight w:val="316"/>
        </w:trPr>
        <w:tc>
          <w:tcPr>
            <w:tcW w:w="1176" w:type="dxa"/>
            <w:shd w:val="clear" w:color="auto" w:fill="auto"/>
          </w:tcPr>
          <w:p w:rsidR="00F87522" w:rsidRPr="00F87522" w:rsidRDefault="00F87522" w:rsidP="00F87522">
            <w:pPr>
              <w:widowControl w:val="0"/>
              <w:autoSpaceDE w:val="0"/>
              <w:autoSpaceDN w:val="0"/>
              <w:spacing w:after="0" w:line="296"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341</w:t>
            </w:r>
          </w:p>
        </w:tc>
        <w:tc>
          <w:tcPr>
            <w:tcW w:w="8167" w:type="dxa"/>
            <w:shd w:val="clear" w:color="auto" w:fill="auto"/>
          </w:tcPr>
          <w:p w:rsidR="00F87522" w:rsidRPr="00F87522" w:rsidRDefault="00F87522" w:rsidP="00F87522">
            <w:pPr>
              <w:widowControl w:val="0"/>
              <w:autoSpaceDE w:val="0"/>
              <w:autoSpaceDN w:val="0"/>
              <w:spacing w:after="0" w:line="296" w:lineRule="exact"/>
              <w:ind w:left="12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Медикаменты и перевязочные средства</w:t>
            </w:r>
          </w:p>
        </w:tc>
      </w:tr>
      <w:tr w:rsidR="00F87522" w:rsidRPr="00F87522" w:rsidTr="00BB305B">
        <w:trPr>
          <w:trHeight w:val="306"/>
        </w:trPr>
        <w:tc>
          <w:tcPr>
            <w:tcW w:w="1176" w:type="dxa"/>
            <w:shd w:val="clear" w:color="auto" w:fill="auto"/>
          </w:tcPr>
          <w:p w:rsidR="00F87522" w:rsidRPr="00F87522" w:rsidRDefault="00F87522" w:rsidP="00F87522">
            <w:pPr>
              <w:widowControl w:val="0"/>
              <w:autoSpaceDE w:val="0"/>
              <w:autoSpaceDN w:val="0"/>
              <w:spacing w:after="0" w:line="287"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342</w:t>
            </w:r>
          </w:p>
        </w:tc>
        <w:tc>
          <w:tcPr>
            <w:tcW w:w="8167" w:type="dxa"/>
            <w:shd w:val="clear" w:color="auto" w:fill="auto"/>
          </w:tcPr>
          <w:p w:rsidR="00F87522" w:rsidRPr="00F87522" w:rsidRDefault="00F87522" w:rsidP="00F87522">
            <w:pPr>
              <w:widowControl w:val="0"/>
              <w:autoSpaceDE w:val="0"/>
              <w:autoSpaceDN w:val="0"/>
              <w:spacing w:after="0" w:line="287"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Продукты питания</w:t>
            </w:r>
          </w:p>
        </w:tc>
      </w:tr>
      <w:tr w:rsidR="00F87522" w:rsidRPr="00F87522" w:rsidTr="00BB305B">
        <w:trPr>
          <w:trHeight w:val="306"/>
        </w:trPr>
        <w:tc>
          <w:tcPr>
            <w:tcW w:w="1176" w:type="dxa"/>
            <w:shd w:val="clear" w:color="auto" w:fill="auto"/>
          </w:tcPr>
          <w:p w:rsidR="00F87522" w:rsidRPr="00F87522" w:rsidRDefault="00F87522" w:rsidP="00F87522">
            <w:pPr>
              <w:widowControl w:val="0"/>
              <w:autoSpaceDE w:val="0"/>
              <w:autoSpaceDN w:val="0"/>
              <w:spacing w:after="0" w:line="287"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343</w:t>
            </w:r>
          </w:p>
        </w:tc>
        <w:tc>
          <w:tcPr>
            <w:tcW w:w="8167" w:type="dxa"/>
            <w:shd w:val="clear" w:color="auto" w:fill="auto"/>
          </w:tcPr>
          <w:p w:rsidR="00F87522" w:rsidRPr="00F87522" w:rsidRDefault="00F87522" w:rsidP="00F87522">
            <w:pPr>
              <w:widowControl w:val="0"/>
              <w:autoSpaceDE w:val="0"/>
              <w:autoSpaceDN w:val="0"/>
              <w:spacing w:after="0" w:line="287"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Горюче -смазочные материалы</w:t>
            </w:r>
          </w:p>
        </w:tc>
      </w:tr>
      <w:tr w:rsidR="00F87522" w:rsidRPr="00F87522" w:rsidTr="00BB305B">
        <w:trPr>
          <w:trHeight w:val="302"/>
        </w:trPr>
        <w:tc>
          <w:tcPr>
            <w:tcW w:w="1176" w:type="dxa"/>
            <w:shd w:val="clear" w:color="auto" w:fill="auto"/>
          </w:tcPr>
          <w:p w:rsidR="00F87522" w:rsidRPr="00F87522" w:rsidRDefault="00F87522" w:rsidP="00F87522">
            <w:pPr>
              <w:widowControl w:val="0"/>
              <w:autoSpaceDE w:val="0"/>
              <w:autoSpaceDN w:val="0"/>
              <w:spacing w:after="0" w:line="282"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344</w:t>
            </w:r>
          </w:p>
        </w:tc>
        <w:tc>
          <w:tcPr>
            <w:tcW w:w="8167" w:type="dxa"/>
            <w:shd w:val="clear" w:color="auto" w:fill="auto"/>
          </w:tcPr>
          <w:p w:rsidR="00F87522" w:rsidRPr="00F87522" w:rsidRDefault="00F87522" w:rsidP="00F87522">
            <w:pPr>
              <w:widowControl w:val="0"/>
              <w:autoSpaceDE w:val="0"/>
              <w:autoSpaceDN w:val="0"/>
              <w:spacing w:after="0" w:line="282" w:lineRule="exact"/>
              <w:ind w:left="12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Строительные материалы</w:t>
            </w:r>
          </w:p>
        </w:tc>
      </w:tr>
      <w:tr w:rsidR="00F87522" w:rsidRPr="00F87522" w:rsidTr="00BB305B">
        <w:trPr>
          <w:trHeight w:val="615"/>
        </w:trPr>
        <w:tc>
          <w:tcPr>
            <w:tcW w:w="1176" w:type="dxa"/>
            <w:shd w:val="clear" w:color="auto" w:fill="auto"/>
          </w:tcPr>
          <w:p w:rsidR="00F87522" w:rsidRPr="00F87522" w:rsidRDefault="00F87522" w:rsidP="00F87522">
            <w:pPr>
              <w:widowControl w:val="0"/>
              <w:autoSpaceDE w:val="0"/>
              <w:autoSpaceDN w:val="0"/>
              <w:spacing w:after="0" w:line="305"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346</w:t>
            </w:r>
          </w:p>
        </w:tc>
        <w:tc>
          <w:tcPr>
            <w:tcW w:w="8167" w:type="dxa"/>
            <w:shd w:val="clear" w:color="auto" w:fill="auto"/>
          </w:tcPr>
          <w:p w:rsidR="00F87522" w:rsidRPr="00F87522" w:rsidRDefault="00F87522" w:rsidP="00F87522">
            <w:pPr>
              <w:widowControl w:val="0"/>
              <w:autoSpaceDE w:val="0"/>
              <w:autoSpaceDN w:val="0"/>
              <w:spacing w:after="0" w:line="296" w:lineRule="exact"/>
              <w:ind w:left="12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Иные расходы, связанные с увеличением стоимости</w:t>
            </w:r>
          </w:p>
          <w:p w:rsidR="00F87522" w:rsidRPr="00F87522" w:rsidRDefault="00F87522" w:rsidP="00F87522">
            <w:pPr>
              <w:widowControl w:val="0"/>
              <w:autoSpaceDE w:val="0"/>
              <w:autoSpaceDN w:val="0"/>
              <w:spacing w:before="7" w:after="0" w:line="292"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материальных запасов</w:t>
            </w:r>
          </w:p>
        </w:tc>
      </w:tr>
      <w:tr w:rsidR="00F87522" w:rsidRPr="00F87522" w:rsidTr="00BB305B">
        <w:trPr>
          <w:trHeight w:val="325"/>
        </w:trPr>
        <w:tc>
          <w:tcPr>
            <w:tcW w:w="1176" w:type="dxa"/>
            <w:shd w:val="clear" w:color="auto" w:fill="auto"/>
          </w:tcPr>
          <w:p w:rsidR="00F87522" w:rsidRPr="00F87522" w:rsidRDefault="00F87522" w:rsidP="00F87522">
            <w:pPr>
              <w:widowControl w:val="0"/>
              <w:autoSpaceDE w:val="0"/>
              <w:autoSpaceDN w:val="0"/>
              <w:spacing w:before="4" w:after="0" w:line="302" w:lineRule="exact"/>
              <w:ind w:left="12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500</w:t>
            </w:r>
          </w:p>
        </w:tc>
        <w:tc>
          <w:tcPr>
            <w:tcW w:w="8167" w:type="dxa"/>
            <w:shd w:val="clear" w:color="auto" w:fill="auto"/>
          </w:tcPr>
          <w:p w:rsidR="00F87522" w:rsidRPr="00F87522" w:rsidRDefault="00F87522" w:rsidP="00F87522">
            <w:pPr>
              <w:widowControl w:val="0"/>
              <w:autoSpaceDE w:val="0"/>
              <w:autoSpaceDN w:val="0"/>
              <w:spacing w:after="0" w:line="305" w:lineRule="exact"/>
              <w:ind w:left="12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Поступление финансовых активов</w:t>
            </w:r>
          </w:p>
        </w:tc>
      </w:tr>
    </w:tbl>
    <w:p w:rsidR="00F87522" w:rsidRPr="00F87522" w:rsidRDefault="00F87522" w:rsidP="00F87522">
      <w:pPr>
        <w:spacing w:after="0" w:line="305" w:lineRule="exact"/>
        <w:rPr>
          <w:rFonts w:ascii="Times New Roman" w:eastAsia="Times New Roman" w:hAnsi="Times New Roman" w:cs="Times New Roman"/>
          <w:sz w:val="24"/>
          <w:szCs w:val="24"/>
          <w:lang w:eastAsia="ru-RU"/>
        </w:rPr>
        <w:sectPr w:rsidR="00F87522" w:rsidRPr="00F87522">
          <w:pgSz w:w="11900" w:h="16840"/>
          <w:pgMar w:top="1060" w:right="240" w:bottom="280" w:left="1460" w:header="855" w:footer="0" w:gutter="0"/>
          <w:cols w:space="720"/>
        </w:sectPr>
      </w:pPr>
    </w:p>
    <w:p w:rsidR="00F87522" w:rsidRPr="00F87522" w:rsidRDefault="00F87522" w:rsidP="00F87522">
      <w:pPr>
        <w:spacing w:before="5" w:after="120" w:line="240" w:lineRule="auto"/>
        <w:rPr>
          <w:rFonts w:ascii="Times New Roman" w:eastAsia="Times New Roman" w:hAnsi="Times New Roman" w:cs="Times New Roman"/>
          <w:sz w:val="24"/>
          <w:szCs w:val="24"/>
          <w:lang w:eastAsia="ru-RU"/>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85"/>
        <w:gridCol w:w="8157"/>
      </w:tblGrid>
      <w:tr w:rsidR="00F87522" w:rsidRPr="00F87522" w:rsidTr="00BB305B">
        <w:trPr>
          <w:trHeight w:val="321"/>
        </w:trPr>
        <w:tc>
          <w:tcPr>
            <w:tcW w:w="1185" w:type="dxa"/>
            <w:shd w:val="clear" w:color="auto" w:fill="auto"/>
          </w:tcPr>
          <w:p w:rsidR="00F87522" w:rsidRPr="00F87522" w:rsidRDefault="00F87522" w:rsidP="00F87522">
            <w:pPr>
              <w:widowControl w:val="0"/>
              <w:autoSpaceDE w:val="0"/>
              <w:autoSpaceDN w:val="0"/>
              <w:spacing w:after="0" w:line="301" w:lineRule="exact"/>
              <w:ind w:left="46"/>
              <w:jc w:val="center"/>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1</w:t>
            </w:r>
          </w:p>
        </w:tc>
        <w:tc>
          <w:tcPr>
            <w:tcW w:w="8157" w:type="dxa"/>
            <w:shd w:val="clear" w:color="auto" w:fill="auto"/>
          </w:tcPr>
          <w:p w:rsidR="00F87522" w:rsidRPr="00F87522" w:rsidRDefault="00F87522" w:rsidP="00F87522">
            <w:pPr>
              <w:widowControl w:val="0"/>
              <w:autoSpaceDE w:val="0"/>
              <w:autoSpaceDN w:val="0"/>
              <w:spacing w:after="0" w:line="301" w:lineRule="exact"/>
              <w:ind w:left="45"/>
              <w:jc w:val="center"/>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w:t>
            </w:r>
          </w:p>
        </w:tc>
      </w:tr>
      <w:tr w:rsidR="00F87522" w:rsidRPr="00F87522" w:rsidTr="00BB305B">
        <w:trPr>
          <w:trHeight w:val="307"/>
        </w:trPr>
        <w:tc>
          <w:tcPr>
            <w:tcW w:w="1185" w:type="dxa"/>
            <w:shd w:val="clear" w:color="auto" w:fill="auto"/>
          </w:tcPr>
          <w:p w:rsidR="00F87522" w:rsidRPr="00F87522" w:rsidRDefault="00F87522" w:rsidP="00F87522">
            <w:pPr>
              <w:widowControl w:val="0"/>
              <w:autoSpaceDE w:val="0"/>
              <w:autoSpaceDN w:val="0"/>
              <w:spacing w:after="0" w:line="287" w:lineRule="exact"/>
              <w:ind w:left="12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530</w:t>
            </w:r>
          </w:p>
        </w:tc>
        <w:tc>
          <w:tcPr>
            <w:tcW w:w="8157" w:type="dxa"/>
            <w:shd w:val="clear" w:color="auto" w:fill="auto"/>
          </w:tcPr>
          <w:p w:rsidR="00F87522" w:rsidRPr="00F87522" w:rsidRDefault="00F87522" w:rsidP="00F87522">
            <w:pPr>
              <w:widowControl w:val="0"/>
              <w:autoSpaceDE w:val="0"/>
              <w:autoSpaceDN w:val="0"/>
              <w:spacing w:after="0" w:line="287" w:lineRule="exact"/>
              <w:ind w:left="119"/>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Увеличение стоимости акций и иных форм участия в капитале</w:t>
            </w:r>
          </w:p>
        </w:tc>
      </w:tr>
      <w:tr w:rsidR="00F87522" w:rsidRPr="00F87522" w:rsidTr="00BB305B">
        <w:trPr>
          <w:trHeight w:val="316"/>
        </w:trPr>
        <w:tc>
          <w:tcPr>
            <w:tcW w:w="1185" w:type="dxa"/>
            <w:shd w:val="clear" w:color="auto" w:fill="auto"/>
          </w:tcPr>
          <w:p w:rsidR="00F87522" w:rsidRPr="00F87522" w:rsidRDefault="00F87522" w:rsidP="00F87522">
            <w:pPr>
              <w:widowControl w:val="0"/>
              <w:autoSpaceDE w:val="0"/>
              <w:autoSpaceDN w:val="0"/>
              <w:spacing w:after="0" w:line="296" w:lineRule="exact"/>
              <w:ind w:left="12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999</w:t>
            </w:r>
          </w:p>
        </w:tc>
        <w:tc>
          <w:tcPr>
            <w:tcW w:w="8157" w:type="dxa"/>
            <w:shd w:val="clear" w:color="auto" w:fill="auto"/>
          </w:tcPr>
          <w:p w:rsidR="00F87522" w:rsidRPr="00F87522" w:rsidRDefault="00F87522" w:rsidP="00F87522">
            <w:pPr>
              <w:widowControl w:val="0"/>
              <w:autoSpaceDE w:val="0"/>
              <w:autoSpaceDN w:val="0"/>
              <w:spacing w:after="0" w:line="296" w:lineRule="exact"/>
              <w:ind w:left="119"/>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Условно утвержденные расходы</w:t>
            </w:r>
          </w:p>
        </w:tc>
      </w:tr>
    </w:tbl>
    <w:p w:rsidR="00F87522" w:rsidRPr="00F87522" w:rsidRDefault="00F87522" w:rsidP="00F87522">
      <w:pPr>
        <w:spacing w:after="0" w:line="240" w:lineRule="auto"/>
        <w:rPr>
          <w:rFonts w:ascii="Times New Roman" w:eastAsia="Times New Roman" w:hAnsi="Times New Roman" w:cs="Times New Roman"/>
          <w:sz w:val="24"/>
          <w:szCs w:val="24"/>
          <w:lang w:eastAsia="ru-RU"/>
        </w:rPr>
      </w:pPr>
    </w:p>
    <w:p w:rsidR="00F87522" w:rsidRPr="00F87522" w:rsidRDefault="00F87522" w:rsidP="00F87522">
      <w:pPr>
        <w:spacing w:after="0" w:line="240" w:lineRule="auto"/>
        <w:rPr>
          <w:rFonts w:ascii="Times New Roman" w:eastAsia="Times New Roman" w:hAnsi="Times New Roman" w:cs="Times New Roman"/>
          <w:sz w:val="24"/>
          <w:szCs w:val="24"/>
          <w:lang w:eastAsia="ru-RU"/>
        </w:rPr>
      </w:pPr>
    </w:p>
    <w:p w:rsidR="00F87522" w:rsidRPr="00F87522" w:rsidRDefault="00F87522" w:rsidP="00F87522">
      <w:pPr>
        <w:spacing w:after="0" w:line="240" w:lineRule="auto"/>
        <w:rPr>
          <w:rFonts w:ascii="Times New Roman" w:eastAsia="Times New Roman" w:hAnsi="Times New Roman" w:cs="Times New Roman"/>
          <w:sz w:val="24"/>
          <w:szCs w:val="24"/>
          <w:lang w:eastAsia="ru-RU"/>
        </w:rPr>
      </w:pPr>
    </w:p>
    <w:p w:rsidR="00F87522" w:rsidRPr="00F87522" w:rsidRDefault="00F87522" w:rsidP="00F87522">
      <w:pPr>
        <w:spacing w:after="0" w:line="240" w:lineRule="auto"/>
        <w:rPr>
          <w:rFonts w:ascii="Times New Roman" w:eastAsia="Times New Roman" w:hAnsi="Times New Roman" w:cs="Times New Roman"/>
          <w:sz w:val="24"/>
          <w:szCs w:val="24"/>
          <w:lang w:eastAsia="ru-RU"/>
        </w:rPr>
      </w:pPr>
    </w:p>
    <w:p w:rsidR="00F87522" w:rsidRPr="00F87522" w:rsidRDefault="00F87522" w:rsidP="00F87522">
      <w:pPr>
        <w:spacing w:after="0" w:line="240" w:lineRule="auto"/>
        <w:rPr>
          <w:rFonts w:ascii="Times New Roman" w:eastAsia="Times New Roman" w:hAnsi="Times New Roman" w:cs="Times New Roman"/>
          <w:sz w:val="24"/>
          <w:szCs w:val="24"/>
          <w:lang w:eastAsia="ru-RU"/>
        </w:rPr>
      </w:pP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p>
    <w:p w:rsidR="00D327FA" w:rsidRDefault="00D327FA" w:rsidP="00D327FA">
      <w:pPr>
        <w:spacing w:after="0" w:line="240" w:lineRule="auto"/>
        <w:ind w:firstLine="709"/>
        <w:rPr>
          <w:rFonts w:ascii="Times New Roman" w:hAnsi="Times New Roman" w:cs="Times New Roman"/>
          <w:sz w:val="28"/>
          <w:szCs w:val="28"/>
        </w:rPr>
      </w:pPr>
    </w:p>
    <w:p w:rsidR="00F87522" w:rsidRDefault="00F87522" w:rsidP="00D327FA">
      <w:pPr>
        <w:spacing w:after="0" w:line="240" w:lineRule="auto"/>
        <w:ind w:firstLine="709"/>
        <w:rPr>
          <w:rFonts w:ascii="Times New Roman" w:hAnsi="Times New Roman" w:cs="Times New Roman"/>
          <w:sz w:val="28"/>
          <w:szCs w:val="28"/>
        </w:rPr>
      </w:pPr>
    </w:p>
    <w:p w:rsidR="00F87522" w:rsidRDefault="00F87522" w:rsidP="00D327FA">
      <w:pPr>
        <w:spacing w:after="0" w:line="240" w:lineRule="auto"/>
        <w:ind w:firstLine="709"/>
        <w:rPr>
          <w:rFonts w:ascii="Times New Roman" w:hAnsi="Times New Roman" w:cs="Times New Roman"/>
          <w:sz w:val="28"/>
          <w:szCs w:val="28"/>
        </w:rPr>
      </w:pPr>
    </w:p>
    <w:p w:rsidR="00F87522" w:rsidRDefault="00F87522" w:rsidP="00D327FA">
      <w:pPr>
        <w:spacing w:after="0" w:line="240" w:lineRule="auto"/>
        <w:ind w:firstLine="709"/>
        <w:rPr>
          <w:rFonts w:ascii="Times New Roman" w:hAnsi="Times New Roman" w:cs="Times New Roman"/>
          <w:sz w:val="28"/>
          <w:szCs w:val="28"/>
        </w:rPr>
      </w:pPr>
    </w:p>
    <w:p w:rsidR="00F87522" w:rsidRDefault="00F87522" w:rsidP="00D327FA">
      <w:pPr>
        <w:spacing w:after="0" w:line="240" w:lineRule="auto"/>
        <w:ind w:firstLine="709"/>
        <w:rPr>
          <w:rFonts w:ascii="Times New Roman" w:hAnsi="Times New Roman" w:cs="Times New Roman"/>
          <w:sz w:val="28"/>
          <w:szCs w:val="28"/>
        </w:rPr>
      </w:pPr>
    </w:p>
    <w:p w:rsidR="00F87522" w:rsidRDefault="00F87522" w:rsidP="00D327FA">
      <w:pPr>
        <w:spacing w:after="0" w:line="240" w:lineRule="auto"/>
        <w:ind w:firstLine="709"/>
        <w:rPr>
          <w:rFonts w:ascii="Times New Roman" w:hAnsi="Times New Roman" w:cs="Times New Roman"/>
          <w:sz w:val="28"/>
          <w:szCs w:val="28"/>
        </w:rPr>
      </w:pPr>
    </w:p>
    <w:p w:rsidR="00F87522" w:rsidRDefault="00F87522" w:rsidP="00D327FA">
      <w:pPr>
        <w:spacing w:after="0" w:line="240" w:lineRule="auto"/>
        <w:ind w:firstLine="709"/>
        <w:rPr>
          <w:rFonts w:ascii="Times New Roman" w:hAnsi="Times New Roman" w:cs="Times New Roman"/>
          <w:sz w:val="28"/>
          <w:szCs w:val="28"/>
        </w:rPr>
      </w:pPr>
    </w:p>
    <w:p w:rsidR="00F87522" w:rsidRDefault="00F87522" w:rsidP="00D327FA">
      <w:pPr>
        <w:spacing w:after="0" w:line="240" w:lineRule="auto"/>
        <w:ind w:firstLine="709"/>
        <w:rPr>
          <w:rFonts w:ascii="Times New Roman" w:hAnsi="Times New Roman" w:cs="Times New Roman"/>
          <w:sz w:val="28"/>
          <w:szCs w:val="28"/>
        </w:rPr>
      </w:pPr>
    </w:p>
    <w:p w:rsidR="00F87522" w:rsidRDefault="00F87522" w:rsidP="00D327FA">
      <w:pPr>
        <w:spacing w:after="0" w:line="240" w:lineRule="auto"/>
        <w:ind w:firstLine="709"/>
        <w:rPr>
          <w:rFonts w:ascii="Times New Roman" w:hAnsi="Times New Roman" w:cs="Times New Roman"/>
          <w:sz w:val="28"/>
          <w:szCs w:val="28"/>
        </w:rPr>
      </w:pPr>
    </w:p>
    <w:p w:rsidR="00F87522" w:rsidRDefault="00F87522" w:rsidP="00D327FA">
      <w:pPr>
        <w:spacing w:after="0" w:line="240" w:lineRule="auto"/>
        <w:ind w:firstLine="709"/>
        <w:rPr>
          <w:rFonts w:ascii="Times New Roman" w:hAnsi="Times New Roman" w:cs="Times New Roman"/>
          <w:sz w:val="28"/>
          <w:szCs w:val="28"/>
        </w:rPr>
      </w:pPr>
    </w:p>
    <w:p w:rsidR="00F87522" w:rsidRDefault="00F87522" w:rsidP="00D327FA">
      <w:pPr>
        <w:spacing w:after="0" w:line="240" w:lineRule="auto"/>
        <w:ind w:firstLine="709"/>
        <w:rPr>
          <w:rFonts w:ascii="Times New Roman" w:hAnsi="Times New Roman" w:cs="Times New Roman"/>
          <w:sz w:val="28"/>
          <w:szCs w:val="28"/>
        </w:rPr>
      </w:pPr>
    </w:p>
    <w:p w:rsidR="00F87522" w:rsidRDefault="00F87522" w:rsidP="00D327FA">
      <w:pPr>
        <w:spacing w:after="0" w:line="240" w:lineRule="auto"/>
        <w:ind w:firstLine="709"/>
        <w:rPr>
          <w:rFonts w:ascii="Times New Roman" w:hAnsi="Times New Roman" w:cs="Times New Roman"/>
          <w:sz w:val="28"/>
          <w:szCs w:val="28"/>
        </w:rPr>
      </w:pPr>
    </w:p>
    <w:p w:rsidR="00F87522" w:rsidRDefault="00F87522" w:rsidP="00D327FA">
      <w:pPr>
        <w:spacing w:after="0" w:line="240" w:lineRule="auto"/>
        <w:ind w:firstLine="709"/>
        <w:rPr>
          <w:rFonts w:ascii="Times New Roman" w:hAnsi="Times New Roman" w:cs="Times New Roman"/>
          <w:sz w:val="28"/>
          <w:szCs w:val="28"/>
        </w:rPr>
      </w:pPr>
    </w:p>
    <w:p w:rsidR="00F87522" w:rsidRDefault="00F87522" w:rsidP="00D327FA">
      <w:pPr>
        <w:spacing w:after="0" w:line="240" w:lineRule="auto"/>
        <w:ind w:firstLine="709"/>
        <w:rPr>
          <w:rFonts w:ascii="Times New Roman" w:hAnsi="Times New Roman" w:cs="Times New Roman"/>
          <w:sz w:val="28"/>
          <w:szCs w:val="28"/>
        </w:rPr>
      </w:pPr>
    </w:p>
    <w:p w:rsidR="00F87522" w:rsidRDefault="00F87522" w:rsidP="00D327FA">
      <w:pPr>
        <w:spacing w:after="0" w:line="240" w:lineRule="auto"/>
        <w:ind w:firstLine="709"/>
        <w:rPr>
          <w:rFonts w:ascii="Times New Roman" w:hAnsi="Times New Roman" w:cs="Times New Roman"/>
          <w:sz w:val="28"/>
          <w:szCs w:val="28"/>
        </w:rPr>
      </w:pPr>
    </w:p>
    <w:p w:rsidR="00F87522" w:rsidRDefault="00F87522" w:rsidP="00D327FA">
      <w:pPr>
        <w:spacing w:after="0" w:line="240" w:lineRule="auto"/>
        <w:ind w:firstLine="709"/>
        <w:rPr>
          <w:rFonts w:ascii="Times New Roman" w:hAnsi="Times New Roman" w:cs="Times New Roman"/>
          <w:sz w:val="28"/>
          <w:szCs w:val="28"/>
        </w:rPr>
      </w:pPr>
    </w:p>
    <w:p w:rsidR="00F87522" w:rsidRDefault="00F87522" w:rsidP="00D327FA">
      <w:pPr>
        <w:spacing w:after="0" w:line="240" w:lineRule="auto"/>
        <w:ind w:firstLine="709"/>
        <w:rPr>
          <w:rFonts w:ascii="Times New Roman" w:hAnsi="Times New Roman" w:cs="Times New Roman"/>
          <w:sz w:val="28"/>
          <w:szCs w:val="28"/>
        </w:rPr>
      </w:pPr>
    </w:p>
    <w:p w:rsidR="00F87522" w:rsidRDefault="00F87522" w:rsidP="00BB305B">
      <w:pPr>
        <w:spacing w:after="0" w:line="240" w:lineRule="auto"/>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BB305B" w:rsidRPr="008A0EC0" w:rsidRDefault="00BB305B" w:rsidP="00BB305B">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4</w:t>
      </w:r>
    </w:p>
    <w:p w:rsidR="00BB305B" w:rsidRDefault="00BB305B" w:rsidP="00BB305B">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К Порядку применения бюджетной классификации</w:t>
      </w:r>
    </w:p>
    <w:p w:rsidR="00BB305B" w:rsidRDefault="00BB305B" w:rsidP="00BB305B">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 xml:space="preserve"> Российской Федерации в части, </w:t>
      </w:r>
    </w:p>
    <w:p w:rsidR="00BB305B" w:rsidRDefault="00BB305B" w:rsidP="00BB305B">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 xml:space="preserve">относящейся к бюджету сельского </w:t>
      </w:r>
    </w:p>
    <w:p w:rsidR="00BB305B" w:rsidRDefault="00BB305B" w:rsidP="00BB305B">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 xml:space="preserve">поселения </w:t>
      </w:r>
      <w:r w:rsidR="0043680D" w:rsidRPr="0043680D">
        <w:rPr>
          <w:rFonts w:ascii="Times New Roman" w:hAnsi="Times New Roman" w:cs="Times New Roman"/>
          <w:sz w:val="20"/>
          <w:szCs w:val="20"/>
        </w:rPr>
        <w:t xml:space="preserve">Тавтимановский </w:t>
      </w:r>
      <w:r w:rsidRPr="008A0EC0">
        <w:rPr>
          <w:rFonts w:ascii="Times New Roman" w:hAnsi="Times New Roman" w:cs="Times New Roman"/>
          <w:sz w:val="20"/>
          <w:szCs w:val="20"/>
        </w:rPr>
        <w:t>сельсовет</w:t>
      </w:r>
    </w:p>
    <w:p w:rsidR="00BB305B" w:rsidRDefault="00BB305B" w:rsidP="00BB305B">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 xml:space="preserve"> муниципального района Иглинский район </w:t>
      </w:r>
    </w:p>
    <w:p w:rsidR="00BB305B" w:rsidRDefault="00BB305B" w:rsidP="00BB305B">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Республики Башкортостан</w:t>
      </w:r>
    </w:p>
    <w:p w:rsidR="00BB305B" w:rsidRDefault="00BB305B" w:rsidP="00BB305B">
      <w:pPr>
        <w:spacing w:after="0" w:line="240" w:lineRule="auto"/>
        <w:jc w:val="right"/>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D327FA" w:rsidRPr="00D327FA" w:rsidRDefault="00D327FA" w:rsidP="00BB305B">
      <w:pPr>
        <w:spacing w:after="0" w:line="240" w:lineRule="auto"/>
        <w:rPr>
          <w:rFonts w:ascii="Times New Roman" w:hAnsi="Times New Roman" w:cs="Times New Roman"/>
          <w:sz w:val="28"/>
          <w:szCs w:val="28"/>
        </w:rPr>
      </w:pPr>
    </w:p>
    <w:p w:rsidR="00BB305B" w:rsidRPr="00BB305B" w:rsidRDefault="00BB305B" w:rsidP="00BB305B">
      <w:pPr>
        <w:keepNext/>
        <w:spacing w:before="90" w:after="0" w:line="268" w:lineRule="auto"/>
        <w:ind w:right="504" w:firstLine="851"/>
        <w:jc w:val="both"/>
        <w:outlineLvl w:val="0"/>
        <w:rPr>
          <w:rFonts w:ascii="Times New Roman" w:eastAsia="Times New Roman" w:hAnsi="Times New Roman" w:cs="Times New Roman"/>
          <w:sz w:val="24"/>
          <w:szCs w:val="24"/>
          <w:lang w:eastAsia="ru-RU"/>
        </w:rPr>
      </w:pPr>
      <w:r w:rsidRPr="00BB305B">
        <w:rPr>
          <w:rFonts w:ascii="Times New Roman" w:eastAsia="Times New Roman" w:hAnsi="Times New Roman" w:cs="Times New Roman"/>
          <w:sz w:val="24"/>
          <w:szCs w:val="24"/>
          <w:lang w:eastAsia="ru-RU"/>
        </w:rPr>
        <w:t xml:space="preserve">Источники финансирования дефицита бюджета сельского поселения  </w:t>
      </w:r>
      <w:r w:rsidR="0043680D" w:rsidRPr="0043680D">
        <w:rPr>
          <w:rFonts w:ascii="Times New Roman" w:eastAsia="Times New Roman" w:hAnsi="Times New Roman" w:cs="Times New Roman"/>
          <w:sz w:val="24"/>
          <w:szCs w:val="24"/>
          <w:lang w:eastAsia="ru-RU"/>
        </w:rPr>
        <w:t xml:space="preserve">Тавтимановский </w:t>
      </w:r>
      <w:r w:rsidRPr="00BB305B">
        <w:rPr>
          <w:rFonts w:ascii="Times New Roman" w:eastAsia="Times New Roman" w:hAnsi="Times New Roman" w:cs="Times New Roman"/>
          <w:sz w:val="24"/>
          <w:szCs w:val="24"/>
          <w:lang w:eastAsia="ru-RU"/>
        </w:rPr>
        <w:t>сельсовет муниципального района</w:t>
      </w:r>
      <w:r w:rsidRPr="00BB305B">
        <w:rPr>
          <w:rFonts w:ascii="Times New Roman" w:eastAsia="Times New Roman" w:hAnsi="Times New Roman" w:cs="Times New Roman"/>
          <w:b/>
          <w:sz w:val="24"/>
          <w:szCs w:val="24"/>
          <w:lang w:eastAsia="ru-RU"/>
        </w:rPr>
        <w:t xml:space="preserve"> </w:t>
      </w:r>
      <w:r w:rsidRPr="00BB305B">
        <w:rPr>
          <w:rFonts w:ascii="Times New Roman" w:eastAsia="Times New Roman" w:hAnsi="Times New Roman" w:cs="Times New Roman"/>
          <w:sz w:val="24"/>
          <w:szCs w:val="24"/>
          <w:lang w:eastAsia="ru-RU"/>
        </w:rPr>
        <w:t xml:space="preserve">Иглинский  район Республики Башкортостан </w:t>
      </w:r>
    </w:p>
    <w:p w:rsidR="00BB305B" w:rsidRPr="00BB305B" w:rsidRDefault="00BB305B" w:rsidP="00BB305B">
      <w:pPr>
        <w:spacing w:before="247" w:after="0" w:line="240" w:lineRule="auto"/>
        <w:ind w:right="663"/>
        <w:jc w:val="right"/>
        <w:rPr>
          <w:rFonts w:ascii="Cambria" w:eastAsia="Times New Roman" w:hAnsi="Cambria" w:cs="Times New Roman"/>
          <w:sz w:val="24"/>
          <w:szCs w:val="24"/>
          <w:lang w:eastAsia="ru-RU"/>
        </w:rPr>
      </w:pPr>
      <w:r w:rsidRPr="00BB305B">
        <w:rPr>
          <w:rFonts w:ascii="Cambria" w:eastAsia="Times New Roman" w:hAnsi="Cambria" w:cs="Times New Roman"/>
          <w:sz w:val="24"/>
          <w:szCs w:val="24"/>
          <w:lang w:eastAsia="ru-RU"/>
        </w:rPr>
        <w:t>(тыс. руб.)</w:t>
      </w:r>
    </w:p>
    <w:tbl>
      <w:tblPr>
        <w:tblpPr w:leftFromText="180" w:rightFromText="180" w:vertAnchor="text" w:horzAnchor="margin" w:tblpY="34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34"/>
        <w:gridCol w:w="2931"/>
        <w:gridCol w:w="2978"/>
      </w:tblGrid>
      <w:tr w:rsidR="00BB305B" w:rsidRPr="00BB305B" w:rsidTr="00BB305B">
        <w:trPr>
          <w:trHeight w:val="937"/>
        </w:trPr>
        <w:tc>
          <w:tcPr>
            <w:tcW w:w="3234" w:type="dxa"/>
            <w:shd w:val="clear" w:color="auto" w:fill="auto"/>
          </w:tcPr>
          <w:p w:rsidR="00BB305B" w:rsidRPr="00BB305B" w:rsidRDefault="00BB305B" w:rsidP="00BB305B">
            <w:pPr>
              <w:widowControl w:val="0"/>
              <w:autoSpaceDE w:val="0"/>
              <w:autoSpaceDN w:val="0"/>
              <w:spacing w:after="0" w:line="271" w:lineRule="auto"/>
              <w:ind w:left="742" w:hanging="42"/>
              <w:rPr>
                <w:rFonts w:ascii="Times New Roman" w:eastAsia="Times New Roman" w:hAnsi="Times New Roman" w:cs="Times New Roman"/>
                <w:sz w:val="24"/>
                <w:szCs w:val="24"/>
                <w:lang w:eastAsia="ru-RU" w:bidi="ru-RU"/>
              </w:rPr>
            </w:pPr>
            <w:r w:rsidRPr="00BB305B">
              <w:rPr>
                <w:rFonts w:ascii="Times New Roman" w:eastAsia="Times New Roman" w:hAnsi="Times New Roman" w:cs="Times New Roman"/>
                <w:sz w:val="24"/>
                <w:szCs w:val="24"/>
                <w:lang w:eastAsia="ru-RU" w:bidi="ru-RU"/>
              </w:rPr>
              <w:t>Код бюджетной классификации</w:t>
            </w:r>
          </w:p>
        </w:tc>
        <w:tc>
          <w:tcPr>
            <w:tcW w:w="2931" w:type="dxa"/>
            <w:shd w:val="clear" w:color="auto" w:fill="auto"/>
          </w:tcPr>
          <w:p w:rsidR="00BB305B" w:rsidRPr="00BB305B" w:rsidRDefault="00BB305B" w:rsidP="00BB305B">
            <w:pPr>
              <w:widowControl w:val="0"/>
              <w:autoSpaceDE w:val="0"/>
              <w:autoSpaceDN w:val="0"/>
              <w:spacing w:after="0" w:line="321" w:lineRule="exact"/>
              <w:ind w:left="572" w:right="554"/>
              <w:jc w:val="center"/>
              <w:rPr>
                <w:rFonts w:ascii="Times New Roman" w:eastAsia="Times New Roman" w:hAnsi="Times New Roman" w:cs="Times New Roman"/>
                <w:sz w:val="24"/>
                <w:szCs w:val="24"/>
                <w:lang w:eastAsia="ru-RU" w:bidi="ru-RU"/>
              </w:rPr>
            </w:pPr>
            <w:r w:rsidRPr="00BB305B">
              <w:rPr>
                <w:rFonts w:ascii="Times New Roman" w:eastAsia="Times New Roman" w:hAnsi="Times New Roman" w:cs="Times New Roman"/>
                <w:sz w:val="24"/>
                <w:szCs w:val="24"/>
                <w:lang w:eastAsia="ru-RU" w:bidi="ru-RU"/>
              </w:rPr>
              <w:t>Наименование</w:t>
            </w:r>
          </w:p>
        </w:tc>
        <w:tc>
          <w:tcPr>
            <w:tcW w:w="2978" w:type="dxa"/>
            <w:shd w:val="clear" w:color="auto" w:fill="auto"/>
          </w:tcPr>
          <w:p w:rsidR="00BB305B" w:rsidRPr="00BB305B" w:rsidRDefault="00BB305B" w:rsidP="00BB305B">
            <w:pPr>
              <w:widowControl w:val="0"/>
              <w:autoSpaceDE w:val="0"/>
              <w:autoSpaceDN w:val="0"/>
              <w:spacing w:before="4" w:after="0" w:line="240" w:lineRule="auto"/>
              <w:ind w:left="1065" w:right="1044"/>
              <w:jc w:val="center"/>
              <w:rPr>
                <w:rFonts w:ascii="Cambria" w:eastAsia="Times New Roman" w:hAnsi="Cambria" w:cs="Times New Roman"/>
                <w:sz w:val="24"/>
                <w:szCs w:val="24"/>
                <w:lang w:eastAsia="ru-RU" w:bidi="ru-RU"/>
              </w:rPr>
            </w:pPr>
            <w:r w:rsidRPr="00BB305B">
              <w:rPr>
                <w:rFonts w:ascii="Cambria" w:eastAsia="Times New Roman" w:hAnsi="Cambria" w:cs="Times New Roman"/>
                <w:sz w:val="24"/>
                <w:szCs w:val="24"/>
                <w:lang w:eastAsia="ru-RU" w:bidi="ru-RU"/>
              </w:rPr>
              <w:t>Сумма</w:t>
            </w:r>
          </w:p>
        </w:tc>
      </w:tr>
      <w:tr w:rsidR="00BB305B" w:rsidRPr="00BB305B" w:rsidTr="00BB305B">
        <w:trPr>
          <w:trHeight w:val="540"/>
        </w:trPr>
        <w:tc>
          <w:tcPr>
            <w:tcW w:w="3234" w:type="dxa"/>
            <w:shd w:val="clear" w:color="auto" w:fill="auto"/>
          </w:tcPr>
          <w:p w:rsidR="00BB305B" w:rsidRPr="00BB305B" w:rsidRDefault="00BB305B" w:rsidP="00BB305B">
            <w:pPr>
              <w:widowControl w:val="0"/>
              <w:autoSpaceDE w:val="0"/>
              <w:autoSpaceDN w:val="0"/>
              <w:spacing w:before="11" w:after="0" w:line="240" w:lineRule="auto"/>
              <w:jc w:val="center"/>
              <w:rPr>
                <w:rFonts w:ascii="Times New Roman" w:eastAsia="Times New Roman" w:hAnsi="Times New Roman" w:cs="Times New Roman"/>
                <w:sz w:val="24"/>
                <w:szCs w:val="24"/>
                <w:lang w:eastAsia="ru-RU" w:bidi="ru-RU"/>
              </w:rPr>
            </w:pPr>
          </w:p>
          <w:p w:rsidR="00BB305B" w:rsidRPr="00BB305B" w:rsidRDefault="00BB305B" w:rsidP="00BB305B">
            <w:pPr>
              <w:widowControl w:val="0"/>
              <w:autoSpaceDE w:val="0"/>
              <w:autoSpaceDN w:val="0"/>
              <w:spacing w:after="0" w:line="190" w:lineRule="exact"/>
              <w:ind w:left="1602"/>
              <w:rPr>
                <w:rFonts w:ascii="Times New Roman" w:eastAsia="Times New Roman" w:hAnsi="Times New Roman" w:cs="Times New Roman"/>
                <w:sz w:val="24"/>
                <w:szCs w:val="24"/>
                <w:lang w:eastAsia="ru-RU" w:bidi="ru-RU"/>
              </w:rPr>
            </w:pPr>
            <w:r w:rsidRPr="00BB305B">
              <w:rPr>
                <w:rFonts w:ascii="Times New Roman" w:eastAsia="Times New Roman" w:hAnsi="Times New Roman" w:cs="Times New Roman"/>
                <w:noProof/>
                <w:sz w:val="24"/>
                <w:szCs w:val="24"/>
                <w:lang w:eastAsia="ru-RU"/>
              </w:rPr>
              <w:t>1</w:t>
            </w:r>
          </w:p>
        </w:tc>
        <w:tc>
          <w:tcPr>
            <w:tcW w:w="2931" w:type="dxa"/>
            <w:shd w:val="clear" w:color="auto" w:fill="auto"/>
          </w:tcPr>
          <w:p w:rsidR="00BB305B" w:rsidRPr="00BB305B" w:rsidRDefault="00BB305B" w:rsidP="00BB305B">
            <w:pPr>
              <w:widowControl w:val="0"/>
              <w:autoSpaceDE w:val="0"/>
              <w:autoSpaceDN w:val="0"/>
              <w:spacing w:after="0" w:line="308" w:lineRule="exact"/>
              <w:ind w:left="39"/>
              <w:jc w:val="center"/>
              <w:rPr>
                <w:rFonts w:ascii="Times New Roman" w:eastAsia="Times New Roman" w:hAnsi="Times New Roman" w:cs="Times New Roman"/>
                <w:sz w:val="24"/>
                <w:szCs w:val="24"/>
                <w:lang w:eastAsia="ru-RU" w:bidi="ru-RU"/>
              </w:rPr>
            </w:pPr>
          </w:p>
          <w:p w:rsidR="00BB305B" w:rsidRPr="00BB305B" w:rsidRDefault="00BB305B" w:rsidP="00BB305B">
            <w:pPr>
              <w:widowControl w:val="0"/>
              <w:autoSpaceDE w:val="0"/>
              <w:autoSpaceDN w:val="0"/>
              <w:spacing w:after="0" w:line="308" w:lineRule="exact"/>
              <w:jc w:val="center"/>
              <w:rPr>
                <w:rFonts w:ascii="Times New Roman" w:eastAsia="Times New Roman" w:hAnsi="Times New Roman" w:cs="Times New Roman"/>
                <w:sz w:val="24"/>
                <w:szCs w:val="24"/>
                <w:lang w:eastAsia="ru-RU" w:bidi="ru-RU"/>
              </w:rPr>
            </w:pPr>
            <w:r w:rsidRPr="00BB305B">
              <w:rPr>
                <w:rFonts w:ascii="Times New Roman" w:eastAsia="Times New Roman" w:hAnsi="Times New Roman" w:cs="Times New Roman"/>
                <w:sz w:val="24"/>
                <w:szCs w:val="24"/>
                <w:lang w:eastAsia="ru-RU" w:bidi="ru-RU"/>
              </w:rPr>
              <w:t>2</w:t>
            </w:r>
          </w:p>
        </w:tc>
        <w:tc>
          <w:tcPr>
            <w:tcW w:w="2978" w:type="dxa"/>
            <w:shd w:val="clear" w:color="auto" w:fill="auto"/>
          </w:tcPr>
          <w:p w:rsidR="00BB305B" w:rsidRPr="00BB305B" w:rsidRDefault="00BB305B" w:rsidP="00BB305B">
            <w:pPr>
              <w:widowControl w:val="0"/>
              <w:autoSpaceDE w:val="0"/>
              <w:autoSpaceDN w:val="0"/>
              <w:spacing w:before="1" w:after="0" w:line="240" w:lineRule="auto"/>
              <w:jc w:val="center"/>
              <w:rPr>
                <w:rFonts w:ascii="Times New Roman" w:eastAsia="Times New Roman" w:hAnsi="Times New Roman" w:cs="Times New Roman"/>
                <w:sz w:val="24"/>
                <w:szCs w:val="24"/>
                <w:lang w:eastAsia="ru-RU" w:bidi="ru-RU"/>
              </w:rPr>
            </w:pPr>
          </w:p>
          <w:p w:rsidR="00BB305B" w:rsidRPr="00BB305B" w:rsidRDefault="00BB305B" w:rsidP="00BB305B">
            <w:pPr>
              <w:widowControl w:val="0"/>
              <w:autoSpaceDE w:val="0"/>
              <w:autoSpaceDN w:val="0"/>
              <w:spacing w:after="0" w:line="190" w:lineRule="exact"/>
              <w:ind w:left="1438"/>
              <w:rPr>
                <w:rFonts w:ascii="Times New Roman" w:eastAsia="Times New Roman" w:hAnsi="Times New Roman" w:cs="Times New Roman"/>
                <w:sz w:val="24"/>
                <w:szCs w:val="24"/>
                <w:lang w:eastAsia="ru-RU" w:bidi="ru-RU"/>
              </w:rPr>
            </w:pPr>
            <w:r>
              <w:rPr>
                <w:rFonts w:ascii="Times New Roman" w:eastAsia="Times New Roman" w:hAnsi="Times New Roman" w:cs="Times New Roman"/>
                <w:noProof/>
                <w:sz w:val="24"/>
                <w:szCs w:val="24"/>
                <w:lang w:eastAsia="ru-RU"/>
              </w:rPr>
              <w:t>3</w:t>
            </w:r>
          </w:p>
        </w:tc>
      </w:tr>
      <w:tr w:rsidR="00BB305B" w:rsidRPr="00BB305B" w:rsidTr="00BB305B">
        <w:trPr>
          <w:trHeight w:val="554"/>
        </w:trPr>
        <w:tc>
          <w:tcPr>
            <w:tcW w:w="3234" w:type="dxa"/>
            <w:shd w:val="clear" w:color="auto" w:fill="auto"/>
          </w:tcPr>
          <w:p w:rsidR="00BB305B" w:rsidRPr="00BB305B" w:rsidRDefault="00BB305B" w:rsidP="00BB305B">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2931" w:type="dxa"/>
            <w:shd w:val="clear" w:color="auto" w:fill="auto"/>
          </w:tcPr>
          <w:p w:rsidR="00BB305B" w:rsidRPr="00BB305B" w:rsidRDefault="00BB305B" w:rsidP="00BB305B">
            <w:pPr>
              <w:widowControl w:val="0"/>
              <w:autoSpaceDE w:val="0"/>
              <w:autoSpaceDN w:val="0"/>
              <w:spacing w:after="0" w:line="307" w:lineRule="exact"/>
              <w:ind w:left="572" w:right="535"/>
              <w:jc w:val="center"/>
              <w:rPr>
                <w:rFonts w:ascii="Times New Roman" w:eastAsia="Times New Roman" w:hAnsi="Times New Roman" w:cs="Times New Roman"/>
                <w:sz w:val="24"/>
                <w:szCs w:val="24"/>
                <w:lang w:eastAsia="ru-RU" w:bidi="ru-RU"/>
              </w:rPr>
            </w:pPr>
            <w:r w:rsidRPr="00BB305B">
              <w:rPr>
                <w:rFonts w:ascii="Times New Roman" w:eastAsia="Times New Roman" w:hAnsi="Times New Roman" w:cs="Times New Roman"/>
                <w:sz w:val="24"/>
                <w:szCs w:val="24"/>
                <w:lang w:eastAsia="ru-RU" w:bidi="ru-RU"/>
              </w:rPr>
              <w:t>Всего</w:t>
            </w:r>
          </w:p>
        </w:tc>
        <w:tc>
          <w:tcPr>
            <w:tcW w:w="2978" w:type="dxa"/>
            <w:shd w:val="clear" w:color="auto" w:fill="auto"/>
          </w:tcPr>
          <w:p w:rsidR="00BB305B" w:rsidRPr="00BB305B" w:rsidRDefault="00BB305B" w:rsidP="00BB305B">
            <w:pPr>
              <w:widowControl w:val="0"/>
              <w:autoSpaceDE w:val="0"/>
              <w:autoSpaceDN w:val="0"/>
              <w:spacing w:after="0" w:line="314" w:lineRule="exact"/>
              <w:ind w:left="27"/>
              <w:jc w:val="center"/>
              <w:rPr>
                <w:rFonts w:ascii="Cambria" w:eastAsia="Times New Roman" w:hAnsi="Times New Roman" w:cs="Times New Roman"/>
                <w:sz w:val="24"/>
                <w:szCs w:val="24"/>
                <w:lang w:eastAsia="ru-RU" w:bidi="ru-RU"/>
              </w:rPr>
            </w:pPr>
            <w:r w:rsidRPr="00BB305B">
              <w:rPr>
                <w:rFonts w:ascii="Cambria" w:eastAsia="Times New Roman" w:hAnsi="Times New Roman" w:cs="Times New Roman"/>
                <w:sz w:val="24"/>
                <w:szCs w:val="24"/>
                <w:lang w:eastAsia="ru-RU" w:bidi="ru-RU"/>
              </w:rPr>
              <w:t>0</w:t>
            </w:r>
          </w:p>
        </w:tc>
      </w:tr>
      <w:tr w:rsidR="00BB305B" w:rsidRPr="00BB305B" w:rsidTr="00BB305B">
        <w:trPr>
          <w:trHeight w:val="1622"/>
        </w:trPr>
        <w:tc>
          <w:tcPr>
            <w:tcW w:w="3234" w:type="dxa"/>
            <w:shd w:val="clear" w:color="auto" w:fill="auto"/>
          </w:tcPr>
          <w:p w:rsidR="00BB305B" w:rsidRPr="00BB305B" w:rsidRDefault="00BB305B" w:rsidP="00BB305B">
            <w:pPr>
              <w:widowControl w:val="0"/>
              <w:autoSpaceDE w:val="0"/>
              <w:autoSpaceDN w:val="0"/>
              <w:spacing w:after="0" w:line="298" w:lineRule="exact"/>
              <w:ind w:left="65" w:right="34"/>
              <w:jc w:val="center"/>
              <w:rPr>
                <w:rFonts w:ascii="Times New Roman" w:eastAsia="Times New Roman" w:hAnsi="Times New Roman" w:cs="Times New Roman"/>
                <w:sz w:val="24"/>
                <w:szCs w:val="24"/>
                <w:lang w:eastAsia="ru-RU" w:bidi="ru-RU"/>
              </w:rPr>
            </w:pPr>
            <w:r w:rsidRPr="00BB305B">
              <w:rPr>
                <w:rFonts w:ascii="Times New Roman" w:eastAsia="Times New Roman" w:hAnsi="Times New Roman" w:cs="Times New Roman"/>
                <w:sz w:val="24"/>
                <w:szCs w:val="24"/>
                <w:lang w:eastAsia="ru-RU" w:bidi="ru-RU"/>
              </w:rPr>
              <w:t>791 01050201 10 0000 001</w:t>
            </w:r>
          </w:p>
        </w:tc>
        <w:tc>
          <w:tcPr>
            <w:tcW w:w="2931" w:type="dxa"/>
            <w:shd w:val="clear" w:color="auto" w:fill="auto"/>
          </w:tcPr>
          <w:p w:rsidR="00BB305B" w:rsidRPr="00BB305B" w:rsidRDefault="00BB305B" w:rsidP="00BB305B">
            <w:pPr>
              <w:widowControl w:val="0"/>
              <w:autoSpaceDE w:val="0"/>
              <w:autoSpaceDN w:val="0"/>
              <w:spacing w:after="0" w:line="298" w:lineRule="exact"/>
              <w:ind w:left="114"/>
              <w:rPr>
                <w:rFonts w:ascii="Times New Roman" w:eastAsia="Times New Roman" w:hAnsi="Times New Roman" w:cs="Times New Roman"/>
                <w:sz w:val="24"/>
                <w:szCs w:val="24"/>
                <w:lang w:eastAsia="ru-RU" w:bidi="ru-RU"/>
              </w:rPr>
            </w:pPr>
            <w:r w:rsidRPr="00BB305B">
              <w:rPr>
                <w:rFonts w:ascii="Times New Roman" w:eastAsia="Times New Roman" w:hAnsi="Times New Roman" w:cs="Times New Roman"/>
                <w:sz w:val="24"/>
                <w:szCs w:val="24"/>
                <w:lang w:eastAsia="ru-RU" w:bidi="ru-RU"/>
              </w:rPr>
              <w:t>Увеличение прочих</w:t>
            </w:r>
          </w:p>
          <w:p w:rsidR="00BB305B" w:rsidRPr="00BB305B" w:rsidRDefault="00BB305B" w:rsidP="00BB305B">
            <w:pPr>
              <w:widowControl w:val="0"/>
              <w:autoSpaceDE w:val="0"/>
              <w:autoSpaceDN w:val="0"/>
              <w:spacing w:before="42" w:after="0" w:line="268" w:lineRule="auto"/>
              <w:ind w:left="113"/>
              <w:rPr>
                <w:rFonts w:ascii="Times New Roman" w:eastAsia="Times New Roman" w:hAnsi="Times New Roman" w:cs="Times New Roman"/>
                <w:sz w:val="24"/>
                <w:szCs w:val="24"/>
                <w:lang w:eastAsia="ru-RU" w:bidi="ru-RU"/>
              </w:rPr>
            </w:pPr>
            <w:r w:rsidRPr="00BB305B">
              <w:rPr>
                <w:rFonts w:ascii="Times New Roman" w:eastAsia="Times New Roman" w:hAnsi="Times New Roman" w:cs="Times New Roman"/>
                <w:sz w:val="24"/>
                <w:szCs w:val="24"/>
                <w:lang w:eastAsia="ru-RU" w:bidi="ru-RU"/>
              </w:rPr>
              <w:t>остатков денежных средств бюджетов поселений</w:t>
            </w:r>
          </w:p>
        </w:tc>
        <w:tc>
          <w:tcPr>
            <w:tcW w:w="2978" w:type="dxa"/>
            <w:shd w:val="clear" w:color="auto" w:fill="auto"/>
          </w:tcPr>
          <w:p w:rsidR="00BB305B" w:rsidRPr="00BB305B" w:rsidRDefault="00BB305B" w:rsidP="00BB305B">
            <w:pPr>
              <w:widowControl w:val="0"/>
              <w:autoSpaceDE w:val="0"/>
              <w:autoSpaceDN w:val="0"/>
              <w:spacing w:after="0" w:line="317" w:lineRule="exact"/>
              <w:ind w:left="25"/>
              <w:jc w:val="center"/>
              <w:rPr>
                <w:rFonts w:ascii="Consolas" w:eastAsia="Times New Roman" w:hAnsi="Times New Roman" w:cs="Times New Roman"/>
                <w:sz w:val="24"/>
                <w:szCs w:val="24"/>
                <w:lang w:eastAsia="ru-RU" w:bidi="ru-RU"/>
              </w:rPr>
            </w:pPr>
            <w:r w:rsidRPr="00BB305B">
              <w:rPr>
                <w:rFonts w:ascii="Consolas" w:eastAsia="Times New Roman" w:hAnsi="Times New Roman" w:cs="Times New Roman"/>
                <w:sz w:val="24"/>
                <w:szCs w:val="24"/>
                <w:lang w:eastAsia="ru-RU" w:bidi="ru-RU"/>
              </w:rPr>
              <w:t>0</w:t>
            </w:r>
          </w:p>
        </w:tc>
      </w:tr>
      <w:tr w:rsidR="00BB305B" w:rsidRPr="00BB305B" w:rsidTr="00BB305B">
        <w:trPr>
          <w:trHeight w:val="1641"/>
        </w:trPr>
        <w:tc>
          <w:tcPr>
            <w:tcW w:w="3234" w:type="dxa"/>
            <w:shd w:val="clear" w:color="auto" w:fill="auto"/>
          </w:tcPr>
          <w:p w:rsidR="00BB305B" w:rsidRPr="00BB305B" w:rsidRDefault="00BB305B" w:rsidP="00BB305B">
            <w:pPr>
              <w:widowControl w:val="0"/>
              <w:autoSpaceDE w:val="0"/>
              <w:autoSpaceDN w:val="0"/>
              <w:spacing w:after="0" w:line="312" w:lineRule="exact"/>
              <w:ind w:left="65" w:right="30"/>
              <w:jc w:val="center"/>
              <w:rPr>
                <w:rFonts w:ascii="Times New Roman" w:eastAsia="Times New Roman" w:hAnsi="Times New Roman" w:cs="Times New Roman"/>
                <w:sz w:val="24"/>
                <w:szCs w:val="24"/>
                <w:lang w:eastAsia="ru-RU" w:bidi="ru-RU"/>
              </w:rPr>
            </w:pPr>
            <w:r w:rsidRPr="00BB305B">
              <w:rPr>
                <w:rFonts w:ascii="Times New Roman" w:eastAsia="Times New Roman" w:hAnsi="Times New Roman" w:cs="Times New Roman"/>
                <w:sz w:val="24"/>
                <w:szCs w:val="24"/>
                <w:lang w:eastAsia="ru-RU" w:bidi="ru-RU"/>
              </w:rPr>
              <w:t>791 01050201 10 0000 002</w:t>
            </w:r>
          </w:p>
        </w:tc>
        <w:tc>
          <w:tcPr>
            <w:tcW w:w="2931" w:type="dxa"/>
            <w:shd w:val="clear" w:color="auto" w:fill="auto"/>
          </w:tcPr>
          <w:p w:rsidR="00BB305B" w:rsidRPr="00BB305B" w:rsidRDefault="00BB305B" w:rsidP="00BB305B">
            <w:pPr>
              <w:widowControl w:val="0"/>
              <w:autoSpaceDE w:val="0"/>
              <w:autoSpaceDN w:val="0"/>
              <w:spacing w:after="0" w:line="268" w:lineRule="auto"/>
              <w:ind w:left="112" w:firstLine="2"/>
              <w:rPr>
                <w:rFonts w:ascii="Times New Roman" w:eastAsia="Times New Roman" w:hAnsi="Times New Roman" w:cs="Times New Roman"/>
                <w:sz w:val="24"/>
                <w:szCs w:val="24"/>
                <w:lang w:eastAsia="ru-RU" w:bidi="ru-RU"/>
              </w:rPr>
            </w:pPr>
            <w:r w:rsidRPr="00BB305B">
              <w:rPr>
                <w:rFonts w:ascii="Times New Roman" w:eastAsia="Times New Roman" w:hAnsi="Times New Roman" w:cs="Times New Roman"/>
                <w:sz w:val="24"/>
                <w:szCs w:val="24"/>
                <w:lang w:eastAsia="ru-RU" w:bidi="ru-RU"/>
              </w:rPr>
              <w:t>Уменьшение прочих остатков денежных средств бюджетов поселений</w:t>
            </w:r>
          </w:p>
        </w:tc>
        <w:tc>
          <w:tcPr>
            <w:tcW w:w="2978" w:type="dxa"/>
            <w:shd w:val="clear" w:color="auto" w:fill="auto"/>
          </w:tcPr>
          <w:p w:rsidR="00BB305B" w:rsidRPr="00BB305B" w:rsidRDefault="00BB305B" w:rsidP="00BB305B">
            <w:pPr>
              <w:widowControl w:val="0"/>
              <w:autoSpaceDE w:val="0"/>
              <w:autoSpaceDN w:val="0"/>
              <w:spacing w:after="0" w:line="318" w:lineRule="exact"/>
              <w:ind w:left="27"/>
              <w:jc w:val="center"/>
              <w:rPr>
                <w:rFonts w:ascii="Cambria" w:eastAsia="Times New Roman" w:hAnsi="Times New Roman" w:cs="Times New Roman"/>
                <w:sz w:val="24"/>
                <w:szCs w:val="24"/>
                <w:lang w:eastAsia="ru-RU" w:bidi="ru-RU"/>
              </w:rPr>
            </w:pPr>
            <w:r w:rsidRPr="00BB305B">
              <w:rPr>
                <w:rFonts w:ascii="Cambria" w:eastAsia="Times New Roman" w:hAnsi="Times New Roman" w:cs="Times New Roman"/>
                <w:sz w:val="24"/>
                <w:szCs w:val="24"/>
                <w:lang w:eastAsia="ru-RU" w:bidi="ru-RU"/>
              </w:rPr>
              <w:t>0</w:t>
            </w:r>
          </w:p>
        </w:tc>
      </w:tr>
    </w:tbl>
    <w:p w:rsidR="00BB305B" w:rsidRPr="00BB305B" w:rsidRDefault="00BB305B" w:rsidP="00054559">
      <w:pPr>
        <w:spacing w:after="0" w:line="318" w:lineRule="exact"/>
        <w:rPr>
          <w:rFonts w:ascii="Cambria" w:eastAsia="Times New Roman" w:hAnsi="Times New Roman" w:cs="Times New Roman"/>
          <w:sz w:val="24"/>
          <w:szCs w:val="24"/>
          <w:lang w:eastAsia="ru-RU"/>
        </w:rPr>
        <w:sectPr w:rsidR="00BB305B" w:rsidRPr="00BB305B" w:rsidSect="00BB305B">
          <w:pgSz w:w="11900" w:h="16840"/>
          <w:pgMar w:top="1385" w:right="240" w:bottom="280" w:left="1460" w:header="1299" w:footer="0" w:gutter="0"/>
          <w:cols w:space="720"/>
        </w:sectPr>
      </w:pPr>
    </w:p>
    <w:p w:rsidR="00946C06" w:rsidRPr="00D327FA" w:rsidRDefault="00946C06" w:rsidP="00054559">
      <w:pPr>
        <w:spacing w:after="0" w:line="240" w:lineRule="auto"/>
        <w:rPr>
          <w:rFonts w:ascii="Times New Roman" w:hAnsi="Times New Roman" w:cs="Times New Roman"/>
          <w:sz w:val="28"/>
          <w:szCs w:val="28"/>
        </w:rPr>
      </w:pPr>
    </w:p>
    <w:sectPr w:rsidR="00946C06" w:rsidRPr="00D327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67D" w:rsidRDefault="0088767D" w:rsidP="00BB305B">
      <w:pPr>
        <w:spacing w:after="0" w:line="240" w:lineRule="auto"/>
      </w:pPr>
      <w:r>
        <w:separator/>
      </w:r>
    </w:p>
  </w:endnote>
  <w:endnote w:type="continuationSeparator" w:id="0">
    <w:p w:rsidR="0088767D" w:rsidRDefault="0088767D"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67D" w:rsidRDefault="0088767D" w:rsidP="00BB305B">
      <w:pPr>
        <w:spacing w:after="0" w:line="240" w:lineRule="auto"/>
      </w:pPr>
      <w:r>
        <w:separator/>
      </w:r>
    </w:p>
  </w:footnote>
  <w:footnote w:type="continuationSeparator" w:id="0">
    <w:p w:rsidR="0088767D" w:rsidRDefault="0088767D" w:rsidP="00BB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16" w:rsidRDefault="00A11616">
    <w:pPr>
      <w:pStyle w:val="a5"/>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4170680</wp:posOffset>
              </wp:positionH>
              <wp:positionV relativeFrom="page">
                <wp:posOffset>520065</wp:posOffset>
              </wp:positionV>
              <wp:extent cx="218440" cy="172085"/>
              <wp:effectExtent l="0" t="0" r="1905" b="31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616" w:rsidRDefault="00A11616">
                          <w:pPr>
                            <w:spacing w:before="22"/>
                            <w:ind w:left="91"/>
                            <w:rPr>
                              <w:sz w:val="19"/>
                            </w:rPr>
                          </w:pPr>
                          <w:r>
                            <w:fldChar w:fldCharType="begin"/>
                          </w:r>
                          <w:r>
                            <w:rPr>
                              <w:sz w:val="19"/>
                            </w:rPr>
                            <w:instrText xml:space="preserve"> PAGE </w:instrText>
                          </w:r>
                          <w:r>
                            <w:fldChar w:fldCharType="separate"/>
                          </w:r>
                          <w:r w:rsidR="00EB6F17">
                            <w:rPr>
                              <w:noProof/>
                              <w:sz w:val="1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328.4pt;margin-top:40.95pt;width:17.2pt;height:1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ByuQIAAKg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" filled="f" stroked="f">
              <v:textbox inset="0,0,0,0">
                <w:txbxContent>
                  <w:p w:rsidR="00A11616" w:rsidRDefault="00A11616">
                    <w:pPr>
                      <w:spacing w:before="22"/>
                      <w:ind w:left="91"/>
                      <w:rPr>
                        <w:sz w:val="19"/>
                      </w:rPr>
                    </w:pPr>
                    <w:r>
                      <w:fldChar w:fldCharType="begin"/>
                    </w:r>
                    <w:r>
                      <w:rPr>
                        <w:sz w:val="19"/>
                      </w:rPr>
                      <w:instrText xml:space="preserve"> PAGE </w:instrText>
                    </w:r>
                    <w:r>
                      <w:fldChar w:fldCharType="separate"/>
                    </w:r>
                    <w:r w:rsidR="00EB6F17">
                      <w:rPr>
                        <w:noProof/>
                        <w:sz w:val="19"/>
                      </w:rPr>
                      <w:t>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616" w:rsidRDefault="00A11616">
    <w:pPr>
      <w:pStyle w:val="a5"/>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C6"/>
    <w:rsid w:val="00054559"/>
    <w:rsid w:val="000551A7"/>
    <w:rsid w:val="0007728F"/>
    <w:rsid w:val="000A7D2C"/>
    <w:rsid w:val="001042DE"/>
    <w:rsid w:val="001D44AD"/>
    <w:rsid w:val="002F705D"/>
    <w:rsid w:val="003A777A"/>
    <w:rsid w:val="003D748D"/>
    <w:rsid w:val="0043680D"/>
    <w:rsid w:val="00552F32"/>
    <w:rsid w:val="006C20FC"/>
    <w:rsid w:val="00795965"/>
    <w:rsid w:val="0088767D"/>
    <w:rsid w:val="008A0EC0"/>
    <w:rsid w:val="00927AB9"/>
    <w:rsid w:val="00946C06"/>
    <w:rsid w:val="009C26E0"/>
    <w:rsid w:val="009C4B7A"/>
    <w:rsid w:val="009E13FA"/>
    <w:rsid w:val="00A11616"/>
    <w:rsid w:val="00A266C6"/>
    <w:rsid w:val="00AB18A7"/>
    <w:rsid w:val="00B92ED1"/>
    <w:rsid w:val="00BB305B"/>
    <w:rsid w:val="00C16194"/>
    <w:rsid w:val="00C34665"/>
    <w:rsid w:val="00C620B8"/>
    <w:rsid w:val="00C76F16"/>
    <w:rsid w:val="00CA5D37"/>
    <w:rsid w:val="00D327FA"/>
    <w:rsid w:val="00D664E2"/>
    <w:rsid w:val="00DA0188"/>
    <w:rsid w:val="00E55A91"/>
    <w:rsid w:val="00E6662D"/>
    <w:rsid w:val="00E71EEE"/>
    <w:rsid w:val="00EB6F17"/>
    <w:rsid w:val="00F35CC2"/>
    <w:rsid w:val="00F87522"/>
    <w:rsid w:val="00FE0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E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2ED1"/>
    <w:rPr>
      <w:rFonts w:ascii="Tahoma" w:hAnsi="Tahoma" w:cs="Tahoma"/>
      <w:sz w:val="16"/>
      <w:szCs w:val="16"/>
    </w:rPr>
  </w:style>
  <w:style w:type="paragraph" w:styleId="a5">
    <w:name w:val="Body Text"/>
    <w:basedOn w:val="a"/>
    <w:link w:val="a6"/>
    <w:uiPriority w:val="1"/>
    <w:qFormat/>
    <w:rsid w:val="00F87522"/>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1"/>
    <w:rsid w:val="00F87522"/>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B30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305B"/>
  </w:style>
  <w:style w:type="paragraph" w:styleId="a9">
    <w:name w:val="footer"/>
    <w:basedOn w:val="a"/>
    <w:link w:val="aa"/>
    <w:uiPriority w:val="99"/>
    <w:unhideWhenUsed/>
    <w:rsid w:val="00BB30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305B"/>
  </w:style>
  <w:style w:type="character" w:styleId="ab">
    <w:name w:val="Placeholder Text"/>
    <w:basedOn w:val="a0"/>
    <w:uiPriority w:val="99"/>
    <w:semiHidden/>
    <w:rsid w:val="00C620B8"/>
    <w:rPr>
      <w:color w:val="808080"/>
    </w:rPr>
  </w:style>
  <w:style w:type="character" w:customStyle="1" w:styleId="2">
    <w:name w:val="Стиль2"/>
    <w:basedOn w:val="a0"/>
    <w:uiPriority w:val="1"/>
    <w:rsid w:val="00C620B8"/>
    <w:rPr>
      <w:rFonts w:ascii="Times New Roman" w:hAnsi="Times New Roman"/>
      <w:b/>
      <w:sz w:val="28"/>
    </w:rPr>
  </w:style>
  <w:style w:type="character" w:styleId="ac">
    <w:name w:val="Strong"/>
    <w:basedOn w:val="a0"/>
    <w:uiPriority w:val="22"/>
    <w:qFormat/>
    <w:rsid w:val="009E13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E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2ED1"/>
    <w:rPr>
      <w:rFonts w:ascii="Tahoma" w:hAnsi="Tahoma" w:cs="Tahoma"/>
      <w:sz w:val="16"/>
      <w:szCs w:val="16"/>
    </w:rPr>
  </w:style>
  <w:style w:type="paragraph" w:styleId="a5">
    <w:name w:val="Body Text"/>
    <w:basedOn w:val="a"/>
    <w:link w:val="a6"/>
    <w:uiPriority w:val="1"/>
    <w:qFormat/>
    <w:rsid w:val="00F87522"/>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1"/>
    <w:rsid w:val="00F87522"/>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B30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305B"/>
  </w:style>
  <w:style w:type="paragraph" w:styleId="a9">
    <w:name w:val="footer"/>
    <w:basedOn w:val="a"/>
    <w:link w:val="aa"/>
    <w:uiPriority w:val="99"/>
    <w:unhideWhenUsed/>
    <w:rsid w:val="00BB30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305B"/>
  </w:style>
  <w:style w:type="character" w:styleId="ab">
    <w:name w:val="Placeholder Text"/>
    <w:basedOn w:val="a0"/>
    <w:uiPriority w:val="99"/>
    <w:semiHidden/>
    <w:rsid w:val="00C620B8"/>
    <w:rPr>
      <w:color w:val="808080"/>
    </w:rPr>
  </w:style>
  <w:style w:type="character" w:customStyle="1" w:styleId="2">
    <w:name w:val="Стиль2"/>
    <w:basedOn w:val="a0"/>
    <w:uiPriority w:val="1"/>
    <w:rsid w:val="00C620B8"/>
    <w:rPr>
      <w:rFonts w:ascii="Times New Roman" w:hAnsi="Times New Roman"/>
      <w:b/>
      <w:sz w:val="28"/>
    </w:rPr>
  </w:style>
  <w:style w:type="character" w:styleId="ac">
    <w:name w:val="Strong"/>
    <w:basedOn w:val="a0"/>
    <w:uiPriority w:val="22"/>
    <w:qFormat/>
    <w:rsid w:val="009E1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B7E72-1701-47A1-932C-3887CFF8A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9364</Words>
  <Characters>53376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PC</cp:lastModifiedBy>
  <cp:revision>2</cp:revision>
  <cp:lastPrinted>2020-09-16T11:33:00Z</cp:lastPrinted>
  <dcterms:created xsi:type="dcterms:W3CDTF">2020-09-16T11:35:00Z</dcterms:created>
  <dcterms:modified xsi:type="dcterms:W3CDTF">2020-09-16T11:35:00Z</dcterms:modified>
</cp:coreProperties>
</file>